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01A66" w14:textId="5E272701" w:rsidR="00AE173F" w:rsidRPr="00D173BB" w:rsidRDefault="009F4CEB" w:rsidP="00AE173F">
      <w:pPr>
        <w:shd w:val="clear" w:color="auto" w:fill="FFFFFF"/>
        <w:spacing w:before="120" w:after="120" w:line="312" w:lineRule="atLeast"/>
        <w:jc w:val="center"/>
        <w:textAlignment w:val="baseline"/>
        <w:outlineLvl w:val="0"/>
        <w:rPr>
          <w:rFonts w:ascii="Tahoma" w:eastAsia="Times New Roman" w:hAnsi="Tahoma" w:cs="Tahoma"/>
          <w:color w:val="555555"/>
          <w:kern w:val="36"/>
          <w:sz w:val="29"/>
          <w:szCs w:val="29"/>
          <w:lang w:eastAsia="ru-RU"/>
        </w:rPr>
      </w:pPr>
      <w:r>
        <w:rPr>
          <w:rFonts w:ascii="Tahoma" w:eastAsia="Times New Roman" w:hAnsi="Tahoma" w:cs="Tahoma"/>
          <w:color w:val="555555"/>
          <w:kern w:val="36"/>
          <w:sz w:val="29"/>
          <w:szCs w:val="29"/>
          <w:lang w:eastAsia="ru-RU"/>
        </w:rPr>
        <w:t xml:space="preserve">Закрытие </w:t>
      </w:r>
      <w:r w:rsidR="005E03B7">
        <w:rPr>
          <w:rFonts w:ascii="Tahoma" w:eastAsia="Times New Roman" w:hAnsi="Tahoma" w:cs="Tahoma"/>
          <w:color w:val="555555"/>
          <w:kern w:val="36"/>
          <w:sz w:val="29"/>
          <w:szCs w:val="29"/>
          <w:lang w:eastAsia="ru-RU"/>
        </w:rPr>
        <w:t>фонтанов в Петергофе</w:t>
      </w:r>
    </w:p>
    <w:p w14:paraId="46C1A3CE" w14:textId="33DC1D12" w:rsidR="00AE173F" w:rsidRPr="00D173BB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4682B4"/>
          <w:sz w:val="24"/>
          <w:szCs w:val="24"/>
          <w:bdr w:val="none" w:sz="0" w:space="0" w:color="auto" w:frame="1"/>
          <w:lang w:eastAsia="ru-RU"/>
        </w:rPr>
        <w:t>"Экскурсионные автобусные туры из г.</w:t>
      </w:r>
      <w:r w:rsidR="0011655F">
        <w:rPr>
          <w:rFonts w:ascii="Tahoma" w:eastAsia="Times New Roman" w:hAnsi="Tahoma" w:cs="Tahoma"/>
          <w:b/>
          <w:bCs/>
          <w:color w:val="4682B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173BB">
        <w:rPr>
          <w:rFonts w:ascii="Tahoma" w:eastAsia="Times New Roman" w:hAnsi="Tahoma" w:cs="Tahoma"/>
          <w:b/>
          <w:bCs/>
          <w:color w:val="4682B4"/>
          <w:sz w:val="24"/>
          <w:szCs w:val="24"/>
          <w:bdr w:val="none" w:sz="0" w:space="0" w:color="auto" w:frame="1"/>
          <w:lang w:eastAsia="ru-RU"/>
        </w:rPr>
        <w:t>Брянска в Санкт-Петербург "</w:t>
      </w:r>
    </w:p>
    <w:p w14:paraId="0DB5ED21" w14:textId="77777777" w:rsidR="00AE173F" w:rsidRPr="00D173BB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Даты тура:</w:t>
      </w:r>
    </w:p>
    <w:p w14:paraId="4099CA45" w14:textId="6524B15D" w:rsidR="00D820FA" w:rsidRPr="00D173BB" w:rsidRDefault="004C0126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17</w:t>
      </w:r>
      <w:r w:rsidR="009F4CEB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-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21</w:t>
      </w:r>
      <w:r w:rsidR="009F4CEB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 xml:space="preserve"> сентября 2026</w:t>
      </w:r>
    </w:p>
    <w:p w14:paraId="7959646C" w14:textId="77777777" w:rsidR="00AE173F" w:rsidRPr="00D173BB" w:rsidRDefault="00AE173F" w:rsidP="00D820FA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Программа тура:</w:t>
      </w:r>
    </w:p>
    <w:p w14:paraId="756E6B15" w14:textId="77777777" w:rsidR="00AE173F" w:rsidRPr="00D173BB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1 день</w:t>
      </w:r>
    </w:p>
    <w:p w14:paraId="280EFB8B" w14:textId="77777777" w:rsidR="00AE173F" w:rsidRPr="00D173BB" w:rsidRDefault="00AE173F" w:rsidP="00AE173F">
      <w:pPr>
        <w:shd w:val="clear" w:color="auto" w:fill="FFFFFF"/>
        <w:spacing w:after="36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Отправление автобуса из Брянска в 16:00 час.</w:t>
      </w:r>
    </w:p>
    <w:p w14:paraId="61D4C129" w14:textId="77777777" w:rsidR="00AE173F" w:rsidRPr="00D173BB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2 день</w:t>
      </w:r>
    </w:p>
    <w:p w14:paraId="3A032E8B" w14:textId="77777777" w:rsidR="00AE173F" w:rsidRPr="00D173BB" w:rsidRDefault="00AE173F" w:rsidP="00AE173F">
      <w:pPr>
        <w:shd w:val="clear" w:color="auto" w:fill="FFFFFF"/>
        <w:spacing w:after="36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Прибытие в Санкт-Петербург, ориентировочно в 08:00.  Завтрак.</w:t>
      </w:r>
    </w:p>
    <w:p w14:paraId="08C6D108" w14:textId="29BFA673" w:rsidR="002D7CA7" w:rsidRPr="00191D7A" w:rsidRDefault="002D7CA7" w:rsidP="002D7CA7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191D7A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Отправляемся на </w:t>
      </w:r>
      <w:r w:rsidRPr="00191D7A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автобусно-пешеходную экскурсию по городу</w:t>
      </w:r>
      <w:r w:rsidRPr="00191D7A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, где вы познакомитесь с самыми знаменитыми достопримечательностями города на Неве. Гид расскажет об истоках и предпосылках строительства Санкт-Петербурга, почему Петр I выбрал именно это место, почему город носит именно это название. Вы увидите основные архитектурные шедевры:</w:t>
      </w:r>
      <w:r w:rsidRPr="00191D7A">
        <w:rPr>
          <w:rFonts w:ascii="Tahoma" w:eastAsia="Times New Roman" w:hAnsi="Tahoma" w:cs="Tahoma"/>
          <w:i/>
          <w:iCs/>
          <w:color w:val="295E5E"/>
          <w:sz w:val="21"/>
          <w:szCs w:val="21"/>
          <w:lang w:eastAsia="ru-RU"/>
        </w:rPr>
        <w:t> Невский проспект, неповторимые ансамбли Дворцовой, Сенатской, Исаакиевской площадей, площади Искусств, стрелки Васильевского острова, Марсова поля, гранитные набережные, величественные дворцы и соборы, уникальные мосты, исторические памятники.</w:t>
      </w:r>
    </w:p>
    <w:p w14:paraId="4E4DC7D8" w14:textId="77777777" w:rsidR="002D7CA7" w:rsidRPr="00191D7A" w:rsidRDefault="002D7CA7" w:rsidP="002D7CA7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191D7A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Мы пройдемся по территории </w:t>
      </w:r>
      <w:r w:rsidRPr="00191D7A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Петропавловской крепости (без музеев)</w:t>
      </w:r>
      <w:r w:rsidRPr="00191D7A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, с которой начиналось строительство Санкт-Петербурга. В самом центре крепости расположился Петропавловский собор – один из символов города. Ровно в 12:00 здесь можно услышать выстрел сигнальной пушки, установленной на Нарышкином бастионе.</w:t>
      </w:r>
    </w:p>
    <w:p w14:paraId="18F87C31" w14:textId="77777777" w:rsidR="002D7CA7" w:rsidRPr="00191D7A" w:rsidRDefault="002D7CA7" w:rsidP="002D7CA7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191D7A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Обед.</w:t>
      </w:r>
    </w:p>
    <w:p w14:paraId="0FC12BA9" w14:textId="77777777" w:rsidR="002D7CA7" w:rsidRPr="00191D7A" w:rsidRDefault="002D7CA7" w:rsidP="002D7CA7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191D7A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Проедем по </w:t>
      </w:r>
      <w:r w:rsidRPr="00191D7A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Невскому проспекту</w:t>
      </w:r>
      <w:r w:rsidRPr="00191D7A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 – главной магистрали города, опережающей остальные по количеству достопримечательностей, кафе, театров и музеев. Невский проспект имеет длину почти 5 км, но его главная часть тянется от площади Восстания до Дворцовой площади. Любое здание по обе стороны магистрали - архитектурный шедевр и часть истории.</w:t>
      </w:r>
    </w:p>
    <w:p w14:paraId="00B4AD4B" w14:textId="77777777" w:rsidR="002D7CA7" w:rsidRPr="00191D7A" w:rsidRDefault="002D7CA7" w:rsidP="002D7CA7">
      <w:pPr>
        <w:spacing w:after="0" w:line="240" w:lineRule="auto"/>
        <w:jc w:val="both"/>
        <w:textAlignment w:val="baseline"/>
        <w:rPr>
          <w:rFonts w:ascii="Nunito" w:eastAsia="Times New Roman" w:hAnsi="Nunito" w:cs="Times New Roman"/>
          <w:color w:val="666666"/>
          <w:sz w:val="24"/>
          <w:szCs w:val="24"/>
          <w:lang w:eastAsia="ru-RU"/>
        </w:rPr>
      </w:pPr>
      <w:r w:rsidRPr="00191D7A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В ходе экскурсии посетим </w:t>
      </w:r>
      <w:r w:rsidRPr="00191D7A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Казанский Кафедральный собор</w:t>
      </w:r>
      <w:r w:rsidRPr="00191D7A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 – храм, в котором хранится главная святыня города – Казанская икона Божьей Матери</w:t>
      </w:r>
      <w:r w:rsidRPr="00191D7A">
        <w:rPr>
          <w:rFonts w:ascii="Nunito" w:eastAsia="Times New Roman" w:hAnsi="Nunito" w:cs="Times New Roman"/>
          <w:color w:val="666666"/>
          <w:sz w:val="24"/>
          <w:szCs w:val="24"/>
          <w:lang w:eastAsia="ru-RU"/>
        </w:rPr>
        <w:t>.</w:t>
      </w:r>
    </w:p>
    <w:p w14:paraId="3239C0CD" w14:textId="77777777" w:rsidR="00AE173F" w:rsidRPr="00D173BB" w:rsidRDefault="00AE173F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Обед в кафе города. </w:t>
      </w: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Размещение в гостинице. СВОБОДНОЕ ВРЕМЯ.</w:t>
      </w:r>
    </w:p>
    <w:p w14:paraId="6CA64B91" w14:textId="6E317A4D" w:rsidR="00AE173F" w:rsidRDefault="00AE173F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Ночная экскурсия на развод мостов по желанию группы за доп. плату*.</w:t>
      </w:r>
    </w:p>
    <w:p w14:paraId="7B2DCBC3" w14:textId="77777777" w:rsidR="0011655F" w:rsidRPr="00D173BB" w:rsidRDefault="0011655F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42ADE460" w14:textId="77777777" w:rsidR="00AE173F" w:rsidRPr="00D173BB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3 день</w:t>
      </w:r>
    </w:p>
    <w:p w14:paraId="241F0387" w14:textId="3B295684" w:rsidR="00AE173F" w:rsidRPr="0011655F" w:rsidRDefault="00AE173F" w:rsidP="00AE173F">
      <w:pPr>
        <w:shd w:val="clear" w:color="auto" w:fill="FFFFFF"/>
        <w:spacing w:after="36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65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Завтрак. </w:t>
      </w:r>
    </w:p>
    <w:p w14:paraId="71738E2E" w14:textId="48FA0F46" w:rsidR="0011655F" w:rsidRPr="00191D7A" w:rsidRDefault="0011655F" w:rsidP="0011655F">
      <w:pPr>
        <w:spacing w:after="0" w:line="240" w:lineRule="auto"/>
        <w:textAlignment w:val="baseline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191D7A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Отправление на экскурсию. </w:t>
      </w:r>
      <w:r w:rsidRPr="00191D7A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Прогулка по Летнему саду,</w:t>
      </w:r>
      <w:r w:rsidRPr="00191D7A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 который является ярким образцом садово-паркового искусства. Первоначально использовавшийся в качестве императорской резиденции, он постепенно стал одним из любимых мест отдыха жителей города. Многие туристы стремятся побывать здесь, оценить красоту облагороженной территории, увидеть дивные скульптурные композиции и фонтаны. Решетка Летнего сада заслуживает отдельного упоминания, так как она уже стала самостоятельным символом города, на фоне которого обязательно стоит сфотографироваться.</w:t>
      </w:r>
    </w:p>
    <w:p w14:paraId="792274D7" w14:textId="77777777" w:rsidR="0011655F" w:rsidRPr="00191D7A" w:rsidRDefault="0011655F" w:rsidP="0011655F">
      <w:pPr>
        <w:spacing w:after="0" w:line="240" w:lineRule="auto"/>
        <w:textAlignment w:val="baseline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191D7A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Обед.</w:t>
      </w:r>
    </w:p>
    <w:p w14:paraId="39E95F4E" w14:textId="77777777" w:rsidR="0011655F" w:rsidRPr="00191D7A" w:rsidRDefault="0011655F" w:rsidP="0011655F">
      <w:pPr>
        <w:spacing w:after="0" w:line="240" w:lineRule="auto"/>
        <w:textAlignment w:val="baseline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191D7A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Экскурсия в Елагиноостровский дворец. Елагиноостровский дворец</w:t>
      </w:r>
      <w:r w:rsidRPr="00191D7A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 является одной из немногих архитектурных достопримечательностей Санкт-Петербурга, которая за все время существования ни разу не была переименована. Жемчужиной уникального дворцово-паркового ансамбля Елагина острова по праву считается Елагиноостровский дворец. Елагиноостровский дворец был построен архитектором Карлом Росси в 1818-1822 годах по заказу императора Александра I для его матери вдовствующей императрицы Марии Федоровны и на протяжении 100 лет оставался во владении Романовых. Интерьеры дворца сочетали парадность и изысканность императорской резиденции и в течение XIX века не подвергались переделкам. До сих пор они по праву считаются одним из лучших памятников эпохи ампира в России.</w:t>
      </w:r>
    </w:p>
    <w:p w14:paraId="3BE8EA5C" w14:textId="77777777" w:rsidR="0011655F" w:rsidRPr="0011655F" w:rsidRDefault="0011655F" w:rsidP="00AE173F">
      <w:pPr>
        <w:shd w:val="clear" w:color="auto" w:fill="FFFFFF"/>
        <w:spacing w:after="36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146FB319" w14:textId="614E2B8D" w:rsidR="00AE173F" w:rsidRPr="00D173BB" w:rsidRDefault="00AE173F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lastRenderedPageBreak/>
        <w:t xml:space="preserve">**Водная прогулка на теплоходе по рекам и каналам за доп. </w:t>
      </w:r>
      <w:r w:rsidR="0011655F" w:rsidRPr="00D173BB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П</w:t>
      </w:r>
      <w:r w:rsidRPr="00D173BB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лату</w:t>
      </w:r>
      <w:r w:rsidR="0011655F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 xml:space="preserve">. </w:t>
      </w: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Петербурге множество рек, рукавов, протоков, каналов. На сегодняшний день их насчитывается более 90! Не даром город называют «Северной Венецией». Водная экскурсия позволит познакомится с городом с другой точки зрения. С воды город удивляет видами, которые кажутся обычными с суши. Хорошая традиция целоваться под мостами в Петербурге, и махать руками, приветствуя тех, кто идет по мосту или прогуливается по набережным.</w:t>
      </w:r>
    </w:p>
    <w:p w14:paraId="1C369270" w14:textId="77777777" w:rsidR="00AE173F" w:rsidRPr="00D173BB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4 день</w:t>
      </w:r>
    </w:p>
    <w:p w14:paraId="749C89AF" w14:textId="77777777" w:rsidR="00AE173F" w:rsidRPr="00D173BB" w:rsidRDefault="00AE173F" w:rsidP="00AE173F">
      <w:pPr>
        <w:shd w:val="clear" w:color="auto" w:fill="FFFFFF"/>
        <w:spacing w:after="36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Завтрак.</w:t>
      </w:r>
    </w:p>
    <w:p w14:paraId="345AE4DA" w14:textId="77777777" w:rsidR="00AE173F" w:rsidRPr="00D173BB" w:rsidRDefault="00AE173F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Поездка в одну из пригородных императорских резиденций </w:t>
      </w:r>
      <w:r w:rsidRPr="00D173BB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г. Петергоф</w:t>
      </w: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это незабываемое путешествие к самому удивительному в мире дворцово-парковому ансамблю, драгоценному бриллианту в короне Санкт-Петербурга, воплощению мощи и блеска молодой державы. Это архитектурное чудо было возведено по поручению великого царя-императора Петра I, который лично принимал участие в проектировании и строительстве Русского Версаля. Времяпровождение в Петергофе легко можно сравнить с пребыванием в настоящей сказке во всем ее великолепии, особенно когда осуществляется запуск фонтанов. Экскурсия по парку.</w:t>
      </w:r>
    </w:p>
    <w:p w14:paraId="1E0A56CA" w14:textId="77777777" w:rsidR="00AE173F" w:rsidRPr="00D173BB" w:rsidRDefault="00AE173F" w:rsidP="00AE173F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Загородная экскурсия в Кронштадт. </w:t>
      </w: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Расположен на острове Котлин в Финском заливе, один из самых необычных и удаленных пригородов Санкт-Петербурга. С материком остров связан дамбой, где с обеих сторон открывается вид на залив. Исторический центр Кронштадта входит в список Всемирного наследия ЮНЕСКО. В рамках экскурсии вы увидите гавань порта с кораблями В доп.МФ, пристани, Петровские доки, обводный канал, пушки времен Екатерины II, Итальянский дворец. Главная остановка – Якорная площадь, где расположен Морской собор – главный собор морской славы России. </w:t>
      </w:r>
      <w:r w:rsidRPr="00D173BB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Посещение Морского собора.  Посещение парка Остров Фортов.</w:t>
      </w:r>
    </w:p>
    <w:p w14:paraId="0DB043D3" w14:textId="77777777" w:rsidR="00AE173F" w:rsidRPr="00D173BB" w:rsidRDefault="00AE173F" w:rsidP="00AE173F">
      <w:pPr>
        <w:shd w:val="clear" w:color="auto" w:fill="FFFFFF"/>
        <w:spacing w:after="36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Поздний обед. Отъезд в Брянск.</w:t>
      </w:r>
    </w:p>
    <w:p w14:paraId="3E26B139" w14:textId="77777777" w:rsidR="00AE173F" w:rsidRPr="00D173BB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5 день</w:t>
      </w:r>
    </w:p>
    <w:p w14:paraId="6D699AB1" w14:textId="77777777" w:rsidR="00AE173F" w:rsidRPr="00D173BB" w:rsidRDefault="00AE173F" w:rsidP="00AE173F">
      <w:pPr>
        <w:shd w:val="clear" w:color="auto" w:fill="FFFFFF"/>
        <w:spacing w:after="36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Прибытие в Брянск.</w:t>
      </w:r>
    </w:p>
    <w:p w14:paraId="076060FB" w14:textId="77777777" w:rsidR="00AE173F" w:rsidRPr="00D173BB" w:rsidRDefault="00AE173F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Стоимость тура:</w:t>
      </w:r>
    </w:p>
    <w:p w14:paraId="17752739" w14:textId="06782BAD" w:rsidR="00AE173F" w:rsidRPr="00D173BB" w:rsidRDefault="009F4CEB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27</w:t>
      </w:r>
      <w:r w:rsidR="00AE173F"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9</w:t>
      </w:r>
      <w:r w:rsidR="00AE173F"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00 руб. - взрослый;</w:t>
      </w:r>
    </w:p>
    <w:p w14:paraId="046E655E" w14:textId="6F786E2C" w:rsidR="00AE173F" w:rsidRPr="00D173BB" w:rsidRDefault="00AE173F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2</w:t>
      </w:r>
      <w:r w:rsidR="009F4CE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7</w:t>
      </w: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 xml:space="preserve"> </w:t>
      </w:r>
      <w:r w:rsidR="009F4CE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5</w:t>
      </w: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00 руб. - ребенок до 1</w:t>
      </w:r>
      <w:r w:rsidR="0011655F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6</w:t>
      </w: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 xml:space="preserve"> лет.</w:t>
      </w:r>
    </w:p>
    <w:p w14:paraId="1A336858" w14:textId="210C91B6" w:rsidR="00AE173F" w:rsidRPr="00D173BB" w:rsidRDefault="0011655F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3</w:t>
      </w:r>
      <w:r w:rsidR="009F4CE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3</w:t>
      </w:r>
      <w:r w:rsidR="00AE173F"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 xml:space="preserve"> </w:t>
      </w:r>
      <w:r w:rsidR="009F4CE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5</w:t>
      </w:r>
      <w:r w:rsidR="00AE173F"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00 руб. - 1-местное размещение.</w:t>
      </w:r>
    </w:p>
    <w:p w14:paraId="4136BD5A" w14:textId="77777777" w:rsidR="00AE173F" w:rsidRPr="00D173BB" w:rsidRDefault="00AE173F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Экскурсии по программе:</w:t>
      </w:r>
    </w:p>
    <w:p w14:paraId="6C0B072D" w14:textId="77777777" w:rsidR="00AE173F" w:rsidRPr="00D173BB" w:rsidRDefault="00AE173F" w:rsidP="00AE173F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Обзорная экскурсия по городу с посещением Казанского собора.</w:t>
      </w:r>
    </w:p>
    <w:p w14:paraId="7E1F2F3F" w14:textId="77777777" w:rsidR="00AE173F" w:rsidRPr="00D173BB" w:rsidRDefault="00AE173F" w:rsidP="00AE173F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Посещение территории Петропавловской крепости (без музеев)</w:t>
      </w:r>
    </w:p>
    <w:p w14:paraId="645A3608" w14:textId="5678B44B" w:rsidR="00AE173F" w:rsidRDefault="00AE173F" w:rsidP="00AE173F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Загородная экскурсия в Петергоф. </w:t>
      </w:r>
    </w:p>
    <w:p w14:paraId="6FA97FCE" w14:textId="00E23175" w:rsidR="0011655F" w:rsidRPr="00D173BB" w:rsidRDefault="0011655F" w:rsidP="00AE173F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Экскурсия в Елагиностровский дворец.</w:t>
      </w:r>
    </w:p>
    <w:p w14:paraId="73D7BC0D" w14:textId="77777777" w:rsidR="00AE173F" w:rsidRPr="00D173BB" w:rsidRDefault="00AE173F" w:rsidP="00AE173F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Загородная автобусная экскурсия г. Кронштадт с посещением Морского Никольского собора и музейно-исторического парка "Остров фортов".</w:t>
      </w:r>
    </w:p>
    <w:p w14:paraId="3656352F" w14:textId="77777777" w:rsidR="00AE173F" w:rsidRPr="00D173BB" w:rsidRDefault="00AE173F" w:rsidP="00AE173F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питание по программе: 3 завтрака, 3 обеда.</w:t>
      </w:r>
    </w:p>
    <w:p w14:paraId="24432CA9" w14:textId="77777777" w:rsidR="00AE173F" w:rsidRPr="00D173BB" w:rsidRDefault="00AE173F" w:rsidP="00AE173F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проживание в гостинице 2 ночи : гостиница 3-4 *** (2-х местное размещение со всеми удобствами)</w:t>
      </w:r>
    </w:p>
    <w:p w14:paraId="4015080A" w14:textId="77777777" w:rsidR="00AE173F" w:rsidRPr="00D173BB" w:rsidRDefault="00AE173F" w:rsidP="00AE173F">
      <w:pPr>
        <w:numPr>
          <w:ilvl w:val="0"/>
          <w:numId w:val="1"/>
        </w:numPr>
        <w:shd w:val="clear" w:color="auto" w:fill="FFFFFF"/>
        <w:spacing w:after="36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транспортное обслуживание на автобусах туристического класса (количество мест в автобусе будет  зависеть от количества туристов.</w:t>
      </w:r>
    </w:p>
    <w:p w14:paraId="01E24DC4" w14:textId="77777777" w:rsidR="00AE173F" w:rsidRPr="00D173BB" w:rsidRDefault="00AE173F" w:rsidP="00AE173F">
      <w:pPr>
        <w:numPr>
          <w:ilvl w:val="0"/>
          <w:numId w:val="1"/>
        </w:numPr>
        <w:shd w:val="clear" w:color="auto" w:fill="FFFFFF"/>
        <w:spacing w:after="36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страховка на все дни путешествия.</w:t>
      </w:r>
    </w:p>
    <w:p w14:paraId="36331FF3" w14:textId="77777777" w:rsidR="00AE173F" w:rsidRPr="0011655F" w:rsidRDefault="00AE173F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  <w:r w:rsidRPr="0011655F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*</w:t>
      </w:r>
      <w:r w:rsidRPr="0011655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Агентство  оставляет за собой право вносить изменения в программу (замена экскурсий и  музеев по дням недели, отеля на равноценный  с сохранением объема обслуживания.) Также заменить места в зависимости от конкретного расположения в салоне автобуса дверей, а также количества и расположения </w:t>
      </w:r>
      <w:r w:rsidRPr="0011655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lastRenderedPageBreak/>
        <w:t>посадочных мест. Номера мест в автобусе не являются обязательной частью договора.</w:t>
      </w:r>
    </w:p>
    <w:p w14:paraId="625D8338" w14:textId="77777777" w:rsidR="00AE173F" w:rsidRPr="0011655F" w:rsidRDefault="00AE173F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  <w:r w:rsidRPr="0011655F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**</w:t>
      </w:r>
      <w:r w:rsidRPr="0011655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При заселении оплачивается курортный сбор в размере 100 рублей за сутки фактического проживания в объекте размещения.</w:t>
      </w:r>
    </w:p>
    <w:p w14:paraId="387FE24C" w14:textId="77777777" w:rsidR="00AE173F" w:rsidRDefault="00AE173F" w:rsidP="00AE173F"/>
    <w:p w14:paraId="73C872F8" w14:textId="77777777" w:rsidR="00731C5C" w:rsidRDefault="00731C5C"/>
    <w:sectPr w:rsidR="00731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unito">
    <w:altName w:val="Nunito"/>
    <w:charset w:val="CC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771E2"/>
    <w:multiLevelType w:val="multilevel"/>
    <w:tmpl w:val="728A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CE5"/>
    <w:rsid w:val="0011655F"/>
    <w:rsid w:val="002D7CA7"/>
    <w:rsid w:val="004C0126"/>
    <w:rsid w:val="005E03B7"/>
    <w:rsid w:val="00731C5C"/>
    <w:rsid w:val="00992930"/>
    <w:rsid w:val="009F4CEB"/>
    <w:rsid w:val="00AE173F"/>
    <w:rsid w:val="00C84C10"/>
    <w:rsid w:val="00D5146C"/>
    <w:rsid w:val="00D820FA"/>
    <w:rsid w:val="00EE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373D"/>
  <w15:chartTrackingRefBased/>
  <w15:docId w15:val="{05755F64-185B-4AF5-9657-CF4C5BBB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Михайлова</dc:creator>
  <cp:keywords/>
  <dc:description/>
  <cp:lastModifiedBy>Татьяна Михайлова</cp:lastModifiedBy>
  <cp:revision>3</cp:revision>
  <dcterms:created xsi:type="dcterms:W3CDTF">2026-08-08T19:33:00Z</dcterms:created>
  <dcterms:modified xsi:type="dcterms:W3CDTF">2026-08-12T20:53:00Z</dcterms:modified>
</cp:coreProperties>
</file>