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CDA" w:rsidRDefault="00E70CDA" w:rsidP="00E70CDA">
      <w:pPr>
        <w:pStyle w:val="a3"/>
        <w:jc w:val="center"/>
      </w:pPr>
      <w:r>
        <w:rPr>
          <w:b/>
          <w:bCs/>
          <w:color w:val="4682B4"/>
        </w:rPr>
        <w:t>Автобусный экскурсионный тур из Брянска</w:t>
      </w:r>
    </w:p>
    <w:p w:rsidR="00E70CDA" w:rsidRDefault="00E70CDA" w:rsidP="00E70CDA">
      <w:pPr>
        <w:pStyle w:val="a3"/>
        <w:jc w:val="center"/>
      </w:pPr>
      <w:r>
        <w:rPr>
          <w:b/>
          <w:bCs/>
          <w:color w:val="4682B4"/>
        </w:rPr>
        <w:t>КРЕМЛЁВСКАЯ ЁЛКА. Спектакль "Снежная королева"</w:t>
      </w:r>
    </w:p>
    <w:p w:rsidR="00E70CDA" w:rsidRDefault="00E70CDA" w:rsidP="00E70CDA">
      <w:pPr>
        <w:pStyle w:val="a3"/>
        <w:jc w:val="center"/>
      </w:pPr>
      <w:r>
        <w:rPr>
          <w:b/>
          <w:bCs/>
          <w:color w:val="FF6600"/>
        </w:rPr>
        <w:t>Дата тура: </w:t>
      </w:r>
    </w:p>
    <w:p w:rsidR="00E70CDA" w:rsidRDefault="00E70CDA" w:rsidP="00E70CDA">
      <w:pPr>
        <w:pStyle w:val="a3"/>
        <w:jc w:val="center"/>
      </w:pPr>
      <w:r>
        <w:rPr>
          <w:b/>
          <w:bCs/>
          <w:color w:val="FF6600"/>
        </w:rPr>
        <w:t>08 января 2027 года</w:t>
      </w:r>
    </w:p>
    <w:p w:rsidR="00E70CDA" w:rsidRDefault="00E70CDA" w:rsidP="00E70CDA">
      <w:pPr>
        <w:pStyle w:val="a3"/>
        <w:jc w:val="both"/>
      </w:pPr>
      <w:r>
        <w:rPr>
          <w:rStyle w:val="a4"/>
        </w:rPr>
        <w:t>Знаменитая Кремлевская Ёлка − одна из визитных карточек столицы. Шоу на протяжении многих лет вызывает восхищение у публики всех возрастов. Приготовьтесь оценить новое грандиозное представление от лучших режиссеров. Не упустите шанс попасть на самую волшебную Ёлку страны.</w:t>
      </w:r>
    </w:p>
    <w:p w:rsidR="00E70CDA" w:rsidRDefault="00E70CDA" w:rsidP="00E70CDA">
      <w:pPr>
        <w:pStyle w:val="a3"/>
      </w:pPr>
      <w:r>
        <w:rPr>
          <w:b/>
          <w:bCs/>
          <w:color w:val="FF6600"/>
        </w:rPr>
        <w:t>Программа тура:</w:t>
      </w:r>
    </w:p>
    <w:p w:rsidR="00E70CDA" w:rsidRDefault="00E70CDA" w:rsidP="00E70CDA">
      <w:pPr>
        <w:pStyle w:val="a3"/>
      </w:pPr>
      <w:r>
        <w:rPr>
          <w:rStyle w:val="a4"/>
        </w:rPr>
        <w:t>07.00</w:t>
      </w:r>
      <w:r>
        <w:t xml:space="preserve"> - Отправление из </w:t>
      </w:r>
      <w:proofErr w:type="spellStart"/>
      <w:r>
        <w:t>г.Брянска</w:t>
      </w:r>
      <w:proofErr w:type="spellEnd"/>
      <w:r>
        <w:t xml:space="preserve"> (Линия 1 у Самолета)</w:t>
      </w:r>
    </w:p>
    <w:p w:rsidR="00E70CDA" w:rsidRDefault="00E70CDA" w:rsidP="00E70CDA">
      <w:pPr>
        <w:pStyle w:val="a3"/>
      </w:pPr>
      <w:r>
        <w:rPr>
          <w:rStyle w:val="a4"/>
        </w:rPr>
        <w:t xml:space="preserve">14:15- </w:t>
      </w:r>
      <w:r>
        <w:t>Запуск зрителей на территорию Кремля и в Государственный Кремлевский Дворец. Вход на новогоднее представление осуществляется через Кутафью башню Кремля, через Троицкие мост и ворота в Московский Кремль. </w:t>
      </w:r>
    </w:p>
    <w:p w:rsidR="00E70CDA" w:rsidRDefault="00E70CDA" w:rsidP="00E70CDA">
      <w:pPr>
        <w:pStyle w:val="a3"/>
      </w:pPr>
      <w:r>
        <w:t xml:space="preserve">Приготовьтесь погрузиться в атмосферу новогоднего веселья и предвкушения зимних </w:t>
      </w:r>
      <w:proofErr w:type="gramStart"/>
      <w:r>
        <w:t>чудес .</w:t>
      </w:r>
      <w:proofErr w:type="gramEnd"/>
      <w:r>
        <w:t xml:space="preserve"> На Кремлёвской ёлке найдёте занятие по душе. Например, </w:t>
      </w:r>
      <w:proofErr w:type="spellStart"/>
      <w:r>
        <w:t>аквагрим</w:t>
      </w:r>
      <w:proofErr w:type="spellEnd"/>
      <w:r>
        <w:t xml:space="preserve"> (опытные мастера помогут превратиться в персонажей любимых сказок и </w:t>
      </w:r>
      <w:proofErr w:type="spellStart"/>
      <w:r>
        <w:t>фэнтези</w:t>
      </w:r>
      <w:proofErr w:type="spellEnd"/>
      <w:r>
        <w:t>), роспись ёлочных игрушек (их потом можно будет забрать на память), всевозможные викторины на смекалку и эрудицию…</w:t>
      </w:r>
    </w:p>
    <w:p w:rsidR="00E70CDA" w:rsidRDefault="00E70CDA" w:rsidP="00E70CDA">
      <w:pPr>
        <w:pStyle w:val="a3"/>
      </w:pPr>
      <w:r>
        <w:t xml:space="preserve">Для юных гостей, которые придут в новогодних костюмах, запланирован отдельный конкурс с призами. И абсолютно каждый сможет сделать незабываемые снимки и </w:t>
      </w:r>
      <w:proofErr w:type="spellStart"/>
      <w:r>
        <w:t>селфи</w:t>
      </w:r>
      <w:proofErr w:type="spellEnd"/>
      <w:r>
        <w:t xml:space="preserve"> в многочисленных эффектных фотозонах, в том числе с Дедушкой Морозом, Снегурочкой и другими сказочными персонажами – героями праздника.</w:t>
      </w:r>
    </w:p>
    <w:p w:rsidR="00E70CDA" w:rsidRDefault="00E70CDA" w:rsidP="00E70CDA">
      <w:pPr>
        <w:pStyle w:val="a3"/>
      </w:pPr>
      <w:r>
        <w:t xml:space="preserve">Действие будет разворачиваться в пространстве, украшенном – помимо основной огромной, сверкающей огнями ёлки, – более чем сорока лесными красавицами, в завораживающих мультимедийных декорациях, сюжетные линии же предусматривают увлекательное путешествие, знакомящее не только </w:t>
      </w:r>
      <w:proofErr w:type="gramStart"/>
      <w:r>
        <w:t>с  миром</w:t>
      </w:r>
      <w:proofErr w:type="gramEnd"/>
      <w:r>
        <w:t xml:space="preserve"> русской природы и народными традициям, но и со сказочной картой России.</w:t>
      </w:r>
    </w:p>
    <w:p w:rsidR="00E70CDA" w:rsidRDefault="00E70CDA" w:rsidP="00E70CDA">
      <w:pPr>
        <w:pStyle w:val="a3"/>
      </w:pPr>
      <w:r>
        <w:rPr>
          <w:rStyle w:val="a4"/>
        </w:rPr>
        <w:t>16.00</w:t>
      </w:r>
      <w:r>
        <w:t xml:space="preserve"> - начало </w:t>
      </w:r>
      <w:proofErr w:type="gramStart"/>
      <w:r>
        <w:t>представления  одноактного</w:t>
      </w:r>
      <w:proofErr w:type="gramEnd"/>
      <w:r>
        <w:t xml:space="preserve"> балета «Снежная королева» В. </w:t>
      </w:r>
      <w:proofErr w:type="spellStart"/>
      <w:r>
        <w:t>Качесова</w:t>
      </w:r>
      <w:proofErr w:type="spellEnd"/>
      <w:r>
        <w:t xml:space="preserve"> в постановке заслуженного деятеля искусств РФ Николая Андросова. Зрители перенесутся в уютный сказочный городок, встречающий Рождество, увидят фантастический замок Снежной королевы, искрящийся мириадами ледяных искр, узнают историю Кая и Герды, которым на пути к счастью предстоит немало испытаний. </w:t>
      </w:r>
    </w:p>
    <w:p w:rsidR="00E70CDA" w:rsidRDefault="00E70CDA" w:rsidP="00E70CDA">
      <w:pPr>
        <w:pStyle w:val="a3"/>
      </w:pPr>
      <w:r>
        <w:rPr>
          <w:b/>
          <w:bCs/>
          <w:i/>
          <w:iCs/>
        </w:rPr>
        <w:t xml:space="preserve">Перед и после представления </w:t>
      </w:r>
      <w:r>
        <w:rPr>
          <w:rStyle w:val="a5"/>
          <w:b/>
          <w:bCs/>
        </w:rPr>
        <w:t>время для самостоятельной прогулки по Красной площади, посещение парка Зарядье, прогулка у Храма Христа Спасителя.</w:t>
      </w:r>
    </w:p>
    <w:p w:rsidR="00E70CDA" w:rsidRDefault="00E70CDA" w:rsidP="00E70CDA">
      <w:pPr>
        <w:pStyle w:val="a3"/>
      </w:pPr>
      <w:r>
        <w:rPr>
          <w:rStyle w:val="a4"/>
        </w:rPr>
        <w:t>20.00</w:t>
      </w:r>
      <w:r>
        <w:t> - отправление в г.</w:t>
      </w:r>
      <w:r>
        <w:rPr>
          <w:lang w:val="en-US"/>
        </w:rPr>
        <w:t xml:space="preserve"> </w:t>
      </w:r>
      <w:bookmarkStart w:id="0" w:name="_GoBack"/>
      <w:bookmarkEnd w:id="0"/>
      <w:r>
        <w:t>Брянск</w:t>
      </w:r>
    </w:p>
    <w:p w:rsidR="00E70CDA" w:rsidRDefault="00E70CDA" w:rsidP="00E70CDA">
      <w:pPr>
        <w:pStyle w:val="a3"/>
      </w:pPr>
      <w:r>
        <w:rPr>
          <w:rStyle w:val="a4"/>
        </w:rPr>
        <w:t>01.00</w:t>
      </w:r>
      <w:r>
        <w:t> - примерное время возвращения в Брянск</w:t>
      </w:r>
    </w:p>
    <w:p w:rsidR="00E70CDA" w:rsidRDefault="00E70CDA" w:rsidP="00E70CDA">
      <w:pPr>
        <w:pStyle w:val="a3"/>
      </w:pPr>
      <w:r>
        <w:rPr>
          <w:b/>
          <w:bCs/>
          <w:color w:val="FF6600"/>
        </w:rPr>
        <w:t xml:space="preserve">Стоимость тура на 1 чел.:  </w:t>
      </w:r>
      <w:r>
        <w:rPr>
          <w:rStyle w:val="a4"/>
          <w:color w:val="000000"/>
        </w:rPr>
        <w:t>7500 руб.- взрослый, 7300 - ребенок до 12 лет.</w:t>
      </w:r>
    </w:p>
    <w:p w:rsidR="00E70CDA" w:rsidRDefault="00E70CDA" w:rsidP="00E70CDA">
      <w:pPr>
        <w:pStyle w:val="a3"/>
      </w:pPr>
      <w:r>
        <w:rPr>
          <w:color w:val="000000"/>
        </w:rPr>
        <w:lastRenderedPageBreak/>
        <w:br/>
      </w:r>
      <w:r>
        <w:rPr>
          <w:rStyle w:val="a5"/>
          <w:b/>
          <w:bCs/>
          <w:color w:val="333333"/>
        </w:rPr>
        <w:t xml:space="preserve">Праздник Новогодней Елки в Кремле будет включать: театрализованные, интерактивные, </w:t>
      </w:r>
      <w:proofErr w:type="spellStart"/>
      <w:r>
        <w:rPr>
          <w:rStyle w:val="a5"/>
          <w:b/>
          <w:bCs/>
          <w:color w:val="333333"/>
        </w:rPr>
        <w:t>эстрадно</w:t>
      </w:r>
      <w:proofErr w:type="spellEnd"/>
      <w:r>
        <w:rPr>
          <w:rStyle w:val="a5"/>
          <w:b/>
          <w:bCs/>
          <w:color w:val="333333"/>
        </w:rPr>
        <w:t xml:space="preserve">-игровые программы в трех залах фойе ГКД и музыкальный спектакль на главной сцене. Продолжительность театрализованных </w:t>
      </w:r>
      <w:proofErr w:type="spellStart"/>
      <w:r>
        <w:rPr>
          <w:rStyle w:val="a5"/>
          <w:b/>
          <w:bCs/>
          <w:color w:val="333333"/>
        </w:rPr>
        <w:t>эстрадно</w:t>
      </w:r>
      <w:proofErr w:type="spellEnd"/>
      <w:r>
        <w:rPr>
          <w:rStyle w:val="a5"/>
          <w:b/>
          <w:bCs/>
          <w:color w:val="333333"/>
        </w:rPr>
        <w:t>-игровых программ в фойе – 45 мин., спектакля на главной сцене – 1 час. 10 мин.  В паркетном фойе ребят ждет новогодняя дискотека, а малыши и взрослые могут провести время в гербовом фойе в компании сказочных героев. Везде свой сценарий, своя музыка и хореография, игры и развлечения. </w:t>
      </w:r>
      <w:r>
        <w:rPr>
          <w:b/>
          <w:bCs/>
          <w:i/>
          <w:iCs/>
          <w:color w:val="333333"/>
        </w:rPr>
        <w:br/>
      </w:r>
      <w:r>
        <w:rPr>
          <w:rStyle w:val="a5"/>
          <w:b/>
          <w:bCs/>
          <w:color w:val="333333"/>
        </w:rPr>
        <w:t>Также в фойе ГКД работает Почта Деда Мороза. Ребята могут отправить письмо с пожеланиями и просьбами главному сказочному персонажу на празднике Нового года. Или пообщаться с представителями пресс-службы Деда Мороза.</w:t>
      </w:r>
    </w:p>
    <w:p w:rsidR="00E70CDA" w:rsidRDefault="00E70CDA" w:rsidP="00E70CDA">
      <w:pPr>
        <w:pStyle w:val="a3"/>
      </w:pPr>
      <w:r>
        <w:rPr>
          <w:b/>
          <w:bCs/>
          <w:color w:val="FF6600"/>
        </w:rPr>
        <w:t>В стоимость входит:</w:t>
      </w:r>
    </w:p>
    <w:p w:rsidR="00E70CDA" w:rsidRDefault="00E70CDA" w:rsidP="00E70CDA">
      <w:pPr>
        <w:pStyle w:val="a3"/>
      </w:pPr>
      <w:r>
        <w:t>- проезд на автобусе туристического класса</w:t>
      </w:r>
    </w:p>
    <w:p w:rsidR="00E70CDA" w:rsidRDefault="00E70CDA" w:rsidP="00E70CDA">
      <w:pPr>
        <w:pStyle w:val="a3"/>
      </w:pPr>
      <w:r>
        <w:t>- сопровождение группы</w:t>
      </w:r>
    </w:p>
    <w:p w:rsidR="00E70CDA" w:rsidRDefault="00E70CDA" w:rsidP="00E70CDA">
      <w:pPr>
        <w:pStyle w:val="a3"/>
      </w:pPr>
      <w:r>
        <w:t>- входные билеты в Малом зале Государственного Кремлёвского Дворца представление. </w:t>
      </w:r>
    </w:p>
    <w:p w:rsidR="00E70CDA" w:rsidRDefault="00E70CDA" w:rsidP="00E70CDA">
      <w:pPr>
        <w:pStyle w:val="a3"/>
      </w:pPr>
      <w:r>
        <w:t>- страхование группы на время поездки</w:t>
      </w:r>
    </w:p>
    <w:p w:rsidR="00E70CDA" w:rsidRDefault="00E70CDA" w:rsidP="00E70CDA">
      <w:pPr>
        <w:pStyle w:val="a3"/>
      </w:pPr>
      <w:r>
        <w:rPr>
          <w:rStyle w:val="a4"/>
          <w:i/>
          <w:iCs/>
          <w:color w:val="FF6600"/>
        </w:rPr>
        <w:t>ДОПОЛНИТЕЛЬНО на месте можно приобрести сладкий подарок - от 1200 руб. </w:t>
      </w:r>
    </w:p>
    <w:p w:rsidR="00E70CDA" w:rsidRDefault="00E70CDA" w:rsidP="00E70CDA">
      <w:pPr>
        <w:pStyle w:val="a3"/>
      </w:pPr>
      <w:r>
        <w:rPr>
          <w:rStyle w:val="a4"/>
          <w:color w:val="FF6600"/>
        </w:rPr>
        <w:t>При себе иметь оригинал документа, подтверждающего личность. Детям до 14 лет свидетельство о рождении.</w:t>
      </w:r>
    </w:p>
    <w:p w:rsidR="00E70CDA" w:rsidRDefault="00E70CDA" w:rsidP="00E70CDA">
      <w:pPr>
        <w:pStyle w:val="a3"/>
      </w:pPr>
      <w:r>
        <w:rPr>
          <w:rStyle w:val="a4"/>
          <w:i/>
          <w:iCs/>
          <w:color w:val="FF6600"/>
        </w:rPr>
        <w:t>ВАЖНО!</w:t>
      </w:r>
      <w:r>
        <w:rPr>
          <w:rStyle w:val="a4"/>
          <w:i/>
          <w:iCs/>
        </w:rPr>
        <w:t xml:space="preserve"> </w:t>
      </w:r>
      <w:r>
        <w:rPr>
          <w:rStyle w:val="a5"/>
        </w:rPr>
        <w:t xml:space="preserve">Компания оставляет за собой право вносить некоторые изменения в программу тура без уменьшения общего объема и качества услуг. </w:t>
      </w:r>
      <w:r>
        <w:rPr>
          <w:i/>
          <w:iCs/>
        </w:rPr>
        <w:br/>
      </w:r>
      <w:r>
        <w:rPr>
          <w:rStyle w:val="a5"/>
        </w:rPr>
        <w:t xml:space="preserve">При группе до 19 человек предоставляется микроавтобус </w:t>
      </w:r>
      <w:proofErr w:type="spellStart"/>
      <w:r>
        <w:rPr>
          <w:rStyle w:val="a5"/>
        </w:rPr>
        <w:t>MercedesSprinter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FordTransitили</w:t>
      </w:r>
      <w:proofErr w:type="spellEnd"/>
      <w:r>
        <w:rPr>
          <w:rStyle w:val="a5"/>
        </w:rPr>
        <w:t xml:space="preserve"> аналог. </w:t>
      </w:r>
      <w:r>
        <w:rPr>
          <w:i/>
          <w:iCs/>
        </w:rPr>
        <w:br/>
      </w:r>
      <w:r>
        <w:rPr>
          <w:rStyle w:val="a5"/>
        </w:rPr>
        <w:t xml:space="preserve">При группе более 19 человек предоставляется автобус марки </w:t>
      </w:r>
      <w:proofErr w:type="spellStart"/>
      <w:r>
        <w:rPr>
          <w:rStyle w:val="a5"/>
        </w:rPr>
        <w:t>Mercedes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Man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Neoplan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Setra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Yutong</w:t>
      </w:r>
      <w:proofErr w:type="spellEnd"/>
      <w:r>
        <w:rPr>
          <w:rStyle w:val="a5"/>
        </w:rPr>
        <w:t xml:space="preserve"> или аналог. </w:t>
      </w:r>
      <w:r>
        <w:rPr>
          <w:i/>
          <w:iCs/>
        </w:rPr>
        <w:br/>
      </w:r>
      <w:r>
        <w:rPr>
          <w:rStyle w:val="a5"/>
        </w:rPr>
        <w:t>Компания не имеет возможности влиять на задержки, связанные с пробками на дорогах, действиями и мероприятиями государственных органов, в том числе органов ГИБДД, дорожными работами, а также на любые другие задержки, находящиеся вне разумного контроля фирмы. В случае тяжелой дорожной ситуации возможны поздние приезды на экскурсионные объекты, а также заселение в гостиницу.</w:t>
      </w:r>
    </w:p>
    <w:p w:rsidR="00E70CDA" w:rsidRDefault="00E70CDA" w:rsidP="00E70CDA">
      <w:pPr>
        <w:pStyle w:val="a3"/>
      </w:pPr>
      <w:r>
        <w:rPr>
          <w:b/>
          <w:bCs/>
        </w:rPr>
        <w:t> </w:t>
      </w:r>
    </w:p>
    <w:p w:rsidR="002900FA" w:rsidRDefault="002900FA"/>
    <w:sectPr w:rsidR="0029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CDA"/>
    <w:rsid w:val="002900FA"/>
    <w:rsid w:val="00E7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282CF"/>
  <w15:chartTrackingRefBased/>
  <w15:docId w15:val="{09753016-C525-45AF-A069-94076EC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0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CDA"/>
    <w:rPr>
      <w:b/>
      <w:bCs/>
    </w:rPr>
  </w:style>
  <w:style w:type="character" w:styleId="a5">
    <w:name w:val="Emphasis"/>
    <w:basedOn w:val="a0"/>
    <w:uiPriority w:val="20"/>
    <w:qFormat/>
    <w:rsid w:val="00E70C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3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2026-09-22T15:26:00Z</dcterms:created>
  <dcterms:modified xsi:type="dcterms:W3CDTF">2026-09-22T15:26:00Z</dcterms:modified>
</cp:coreProperties>
</file>