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1C7" w:rsidRPr="00A11AA0" w:rsidRDefault="007305E3" w:rsidP="004F39DA">
      <w:pPr>
        <w:spacing w:line="276" w:lineRule="auto"/>
        <w:jc w:val="center"/>
        <w:rPr>
          <w:b/>
          <w:bCs/>
          <w:color w:val="0070C0"/>
          <w:sz w:val="24"/>
          <w:szCs w:val="24"/>
        </w:rPr>
      </w:pPr>
      <w:r w:rsidRPr="00A11AA0">
        <w:rPr>
          <w:b/>
          <w:color w:val="0070C0"/>
          <w:sz w:val="24"/>
          <w:szCs w:val="24"/>
        </w:rPr>
        <w:t>Туапсинский р-н</w:t>
      </w:r>
      <w:r w:rsidR="00B77D7E" w:rsidRPr="00A11AA0">
        <w:rPr>
          <w:b/>
          <w:color w:val="0070C0"/>
          <w:sz w:val="24"/>
          <w:szCs w:val="24"/>
        </w:rPr>
        <w:t>,</w:t>
      </w:r>
      <w:r w:rsidR="00316ADC" w:rsidRPr="00A11AA0">
        <w:rPr>
          <w:b/>
          <w:color w:val="0070C0"/>
          <w:sz w:val="24"/>
          <w:szCs w:val="24"/>
        </w:rPr>
        <w:t xml:space="preserve"> </w:t>
      </w:r>
      <w:r w:rsidRPr="00A11AA0">
        <w:rPr>
          <w:b/>
          <w:color w:val="0070C0"/>
          <w:sz w:val="24"/>
          <w:szCs w:val="24"/>
        </w:rPr>
        <w:t xml:space="preserve">п. </w:t>
      </w:r>
      <w:r w:rsidR="000821DB" w:rsidRPr="00A11AA0">
        <w:rPr>
          <w:b/>
          <w:color w:val="0070C0"/>
          <w:sz w:val="24"/>
          <w:szCs w:val="24"/>
        </w:rPr>
        <w:t>Джубга</w:t>
      </w:r>
    </w:p>
    <w:p w:rsidR="00AB11C7" w:rsidRPr="00A11AA0" w:rsidRDefault="0058442C" w:rsidP="004F39DA">
      <w:pPr>
        <w:spacing w:line="276" w:lineRule="auto"/>
        <w:jc w:val="center"/>
        <w:rPr>
          <w:b/>
          <w:bCs/>
          <w:color w:val="0070C0"/>
          <w:sz w:val="32"/>
          <w:szCs w:val="32"/>
        </w:rPr>
      </w:pPr>
      <w:r w:rsidRPr="00A11AA0">
        <w:rPr>
          <w:b/>
          <w:bCs/>
          <w:color w:val="0070C0"/>
          <w:sz w:val="32"/>
          <w:szCs w:val="32"/>
        </w:rPr>
        <w:t>Г</w:t>
      </w:r>
      <w:r w:rsidR="000821DB" w:rsidRPr="00A11AA0">
        <w:rPr>
          <w:b/>
          <w:bCs/>
          <w:color w:val="0070C0"/>
          <w:sz w:val="32"/>
          <w:szCs w:val="32"/>
        </w:rPr>
        <w:t>остевой дом</w:t>
      </w:r>
      <w:r w:rsidR="00AB11C7" w:rsidRPr="00A11AA0">
        <w:rPr>
          <w:b/>
          <w:bCs/>
          <w:color w:val="0070C0"/>
          <w:sz w:val="32"/>
          <w:szCs w:val="32"/>
        </w:rPr>
        <w:t xml:space="preserve"> «</w:t>
      </w:r>
      <w:r w:rsidR="002A6217" w:rsidRPr="00A11AA0">
        <w:rPr>
          <w:b/>
          <w:bCs/>
          <w:color w:val="0070C0"/>
          <w:sz w:val="32"/>
          <w:szCs w:val="32"/>
        </w:rPr>
        <w:t>Сказочный Мир</w:t>
      </w:r>
      <w:r w:rsidR="00AB11C7" w:rsidRPr="00A11AA0">
        <w:rPr>
          <w:b/>
          <w:bCs/>
          <w:color w:val="0070C0"/>
          <w:sz w:val="32"/>
          <w:szCs w:val="32"/>
        </w:rPr>
        <w:t>»</w:t>
      </w:r>
    </w:p>
    <w:p w:rsidR="007B418E" w:rsidRDefault="00531C26" w:rsidP="007B418E">
      <w:pPr>
        <w:spacing w:line="276" w:lineRule="auto"/>
        <w:jc w:val="center"/>
        <w:rPr>
          <w:b/>
          <w:bCs/>
          <w:iCs/>
          <w:sz w:val="24"/>
          <w:szCs w:val="24"/>
        </w:rPr>
      </w:pPr>
      <w:r w:rsidRPr="007B418E">
        <w:rPr>
          <w:b/>
          <w:bCs/>
          <w:iCs/>
          <w:sz w:val="24"/>
          <w:szCs w:val="24"/>
        </w:rPr>
        <w:t>(12- дневные автобусные туры</w:t>
      </w:r>
      <w:r w:rsidR="007B418E">
        <w:rPr>
          <w:b/>
          <w:bCs/>
          <w:iCs/>
          <w:sz w:val="24"/>
          <w:szCs w:val="24"/>
        </w:rPr>
        <w:t xml:space="preserve">, </w:t>
      </w:r>
      <w:r w:rsidRPr="007B418E">
        <w:rPr>
          <w:b/>
          <w:bCs/>
          <w:iCs/>
          <w:sz w:val="24"/>
          <w:szCs w:val="24"/>
        </w:rPr>
        <w:t>проживание 9 дней/9 ночей</w:t>
      </w:r>
      <w:r w:rsidR="007B418E">
        <w:rPr>
          <w:b/>
          <w:bCs/>
          <w:iCs/>
          <w:sz w:val="24"/>
          <w:szCs w:val="24"/>
        </w:rPr>
        <w:t>,</w:t>
      </w:r>
    </w:p>
    <w:p w:rsidR="00EA489A" w:rsidRDefault="00531C26" w:rsidP="00EA489A">
      <w:pPr>
        <w:spacing w:line="276" w:lineRule="auto"/>
        <w:jc w:val="center"/>
        <w:rPr>
          <w:b/>
          <w:color w:val="FF0000"/>
          <w:sz w:val="24"/>
          <w:szCs w:val="24"/>
          <w:u w:val="single"/>
        </w:rPr>
      </w:pPr>
      <w:r w:rsidRPr="007B418E">
        <w:rPr>
          <w:b/>
          <w:bCs/>
          <w:iCs/>
          <w:sz w:val="24"/>
          <w:szCs w:val="24"/>
        </w:rPr>
        <w:t xml:space="preserve">  </w:t>
      </w:r>
      <w:r w:rsidR="007B418E" w:rsidRPr="007B418E">
        <w:rPr>
          <w:b/>
          <w:bCs/>
          <w:iCs/>
          <w:sz w:val="24"/>
          <w:szCs w:val="24"/>
        </w:rPr>
        <w:t>В</w:t>
      </w:r>
      <w:r w:rsidRPr="007B418E">
        <w:rPr>
          <w:b/>
          <w:bCs/>
          <w:iCs/>
          <w:sz w:val="24"/>
          <w:szCs w:val="24"/>
        </w:rPr>
        <w:t>ыезд</w:t>
      </w:r>
      <w:r w:rsidR="00CD1C36">
        <w:rPr>
          <w:b/>
          <w:bCs/>
          <w:iCs/>
          <w:sz w:val="24"/>
          <w:szCs w:val="24"/>
        </w:rPr>
        <w:t xml:space="preserve"> из Джубги</w:t>
      </w:r>
      <w:r w:rsidRPr="007B418E">
        <w:rPr>
          <w:b/>
          <w:bCs/>
          <w:iCs/>
          <w:sz w:val="24"/>
          <w:szCs w:val="24"/>
        </w:rPr>
        <w:t xml:space="preserve"> на 10 день)</w:t>
      </w:r>
      <w:r w:rsidR="00EA489A">
        <w:rPr>
          <w:b/>
          <w:bCs/>
          <w:iCs/>
          <w:sz w:val="24"/>
          <w:szCs w:val="24"/>
        </w:rPr>
        <w:br/>
      </w:r>
      <w:r w:rsidR="00EA489A" w:rsidRPr="00D17DC9">
        <w:rPr>
          <w:b/>
          <w:color w:val="FF0000"/>
          <w:sz w:val="24"/>
          <w:szCs w:val="24"/>
          <w:u w:val="single"/>
        </w:rPr>
        <w:t>!!! Отдых эконом-класса!!!</w:t>
      </w:r>
    </w:p>
    <w:p w:rsidR="00EA489A" w:rsidRPr="00D17DC9" w:rsidRDefault="00EA489A" w:rsidP="00EA489A">
      <w:pPr>
        <w:spacing w:line="276" w:lineRule="auto"/>
        <w:jc w:val="center"/>
        <w:rPr>
          <w:b/>
          <w:color w:val="FF0000"/>
          <w:sz w:val="24"/>
          <w:szCs w:val="24"/>
          <w:u w:val="single"/>
        </w:rPr>
      </w:pPr>
    </w:p>
    <w:p w:rsidR="00EA489A" w:rsidRDefault="00AB11C7" w:rsidP="00EA489A">
      <w:pPr>
        <w:pStyle w:val="ac"/>
        <w:shd w:val="clear" w:color="auto" w:fill="FFFFFF"/>
        <w:spacing w:before="0" w:beforeAutospacing="0" w:after="0" w:afterAutospacing="0"/>
        <w:jc w:val="both"/>
        <w:rPr>
          <w:color w:val="444444"/>
          <w:shd w:val="clear" w:color="auto" w:fill="FFFFFF"/>
        </w:rPr>
      </w:pPr>
      <w:r w:rsidRPr="00EA489A">
        <w:rPr>
          <w:b/>
          <w:color w:val="000000"/>
        </w:rPr>
        <w:t xml:space="preserve">Общие сведения: </w:t>
      </w:r>
      <w:r w:rsidR="00CD1C36" w:rsidRPr="00EA489A">
        <w:rPr>
          <w:color w:val="444444"/>
        </w:rPr>
        <w:t>Гостевой дом</w:t>
      </w:r>
      <w:r w:rsidR="00EA489A" w:rsidRPr="00EA489A">
        <w:rPr>
          <w:color w:val="444444"/>
        </w:rPr>
        <w:t xml:space="preserve"> расположен р</w:t>
      </w:r>
      <w:r w:rsidR="00EA489A" w:rsidRPr="00EA489A">
        <w:rPr>
          <w:color w:val="444444"/>
          <w:shd w:val="clear" w:color="auto" w:fill="FFFFFF"/>
        </w:rPr>
        <w:t xml:space="preserve">ядом с центральной набережной, музеем Причуды леса, большим выбором кафе, столовых, баров. В пешей доступности аквапарк, дельфинарий, рынок. </w:t>
      </w:r>
    </w:p>
    <w:p w:rsidR="008D234A" w:rsidRDefault="00EA489A" w:rsidP="00EA489A">
      <w:pPr>
        <w:pStyle w:val="ac"/>
        <w:shd w:val="clear" w:color="auto" w:fill="FFFFFF"/>
        <w:spacing w:before="0" w:beforeAutospacing="0" w:after="0" w:afterAutospacing="0"/>
        <w:jc w:val="both"/>
        <w:rPr>
          <w:color w:val="444444"/>
          <w:shd w:val="clear" w:color="auto" w:fill="FFFFFF"/>
        </w:rPr>
      </w:pPr>
      <w:r w:rsidRPr="00EA489A">
        <w:rPr>
          <w:color w:val="444444"/>
          <w:shd w:val="clear" w:color="auto" w:fill="FFFFFF"/>
        </w:rPr>
        <w:t>Гостевой дом занимает небольшую закрытую территорию в 500 метрах от моря.</w:t>
      </w:r>
    </w:p>
    <w:p w:rsidR="00EA489A" w:rsidRPr="00EA489A" w:rsidRDefault="00EA489A" w:rsidP="00EA489A">
      <w:pPr>
        <w:pStyle w:val="ac"/>
        <w:shd w:val="clear" w:color="auto" w:fill="FFFFFF"/>
        <w:spacing w:before="0" w:beforeAutospacing="0" w:after="0" w:afterAutospacing="0"/>
        <w:jc w:val="both"/>
        <w:rPr>
          <w:color w:val="444444"/>
        </w:rPr>
      </w:pPr>
    </w:p>
    <w:p w:rsidR="007B418E" w:rsidRPr="00EA489A" w:rsidRDefault="00AB11C7" w:rsidP="00936430">
      <w:pPr>
        <w:pStyle w:val="ab"/>
        <w:jc w:val="both"/>
        <w:rPr>
          <w:color w:val="333333"/>
          <w:sz w:val="24"/>
          <w:szCs w:val="24"/>
        </w:rPr>
      </w:pPr>
      <w:r w:rsidRPr="00EA489A">
        <w:rPr>
          <w:b/>
          <w:color w:val="000000"/>
          <w:sz w:val="24"/>
          <w:szCs w:val="24"/>
        </w:rPr>
        <w:t>Проживание:</w:t>
      </w:r>
      <w:r w:rsidR="003F1886" w:rsidRPr="00EA489A">
        <w:rPr>
          <w:sz w:val="24"/>
          <w:szCs w:val="24"/>
        </w:rPr>
        <w:t xml:space="preserve"> </w:t>
      </w:r>
      <w:r w:rsidR="003F1886" w:rsidRPr="00EA489A">
        <w:rPr>
          <w:color w:val="333333"/>
          <w:sz w:val="24"/>
          <w:szCs w:val="24"/>
        </w:rPr>
        <w:t xml:space="preserve"> </w:t>
      </w:r>
    </w:p>
    <w:p w:rsidR="003142DF" w:rsidRPr="00EA489A" w:rsidRDefault="00276ADF" w:rsidP="00936430">
      <w:pPr>
        <w:pStyle w:val="ab"/>
        <w:jc w:val="both"/>
        <w:rPr>
          <w:b/>
          <w:sz w:val="24"/>
          <w:szCs w:val="24"/>
        </w:rPr>
      </w:pPr>
      <w:r w:rsidRPr="00EA489A">
        <w:rPr>
          <w:b/>
          <w:i/>
          <w:sz w:val="24"/>
          <w:szCs w:val="24"/>
        </w:rPr>
        <w:t>2</w:t>
      </w:r>
      <w:r w:rsidR="00EA489A">
        <w:rPr>
          <w:b/>
          <w:i/>
          <w:sz w:val="24"/>
          <w:szCs w:val="24"/>
        </w:rPr>
        <w:t>-3-4</w:t>
      </w:r>
      <w:r w:rsidR="003142DF" w:rsidRPr="00EA489A">
        <w:rPr>
          <w:b/>
          <w:i/>
          <w:sz w:val="24"/>
          <w:szCs w:val="24"/>
        </w:rPr>
        <w:t>х</w:t>
      </w:r>
      <w:r w:rsidR="00CD1C36" w:rsidRPr="00EA489A">
        <w:rPr>
          <w:b/>
          <w:i/>
          <w:sz w:val="24"/>
          <w:szCs w:val="24"/>
        </w:rPr>
        <w:t xml:space="preserve"> </w:t>
      </w:r>
      <w:r w:rsidR="00EA489A">
        <w:rPr>
          <w:b/>
          <w:i/>
          <w:sz w:val="24"/>
          <w:szCs w:val="24"/>
        </w:rPr>
        <w:t>местные</w:t>
      </w:r>
      <w:r w:rsidR="003F1886" w:rsidRPr="00EA489A">
        <w:rPr>
          <w:b/>
          <w:i/>
          <w:sz w:val="24"/>
          <w:szCs w:val="24"/>
        </w:rPr>
        <w:t xml:space="preserve"> </w:t>
      </w:r>
      <w:r w:rsidR="00EA489A">
        <w:rPr>
          <w:b/>
          <w:i/>
          <w:sz w:val="24"/>
          <w:szCs w:val="24"/>
        </w:rPr>
        <w:t xml:space="preserve">стандарт. </w:t>
      </w:r>
      <w:r w:rsidRPr="00EA489A">
        <w:rPr>
          <w:sz w:val="24"/>
          <w:szCs w:val="24"/>
        </w:rPr>
        <w:t>В ном</w:t>
      </w:r>
      <w:r w:rsidR="00EA489A">
        <w:rPr>
          <w:sz w:val="24"/>
          <w:szCs w:val="24"/>
        </w:rPr>
        <w:t xml:space="preserve">ере: односпальные/двуспальные кровати (2-х </w:t>
      </w:r>
      <w:proofErr w:type="gramStart"/>
      <w:r w:rsidR="00EA489A">
        <w:rPr>
          <w:sz w:val="24"/>
          <w:szCs w:val="24"/>
        </w:rPr>
        <w:t>ярусная  в</w:t>
      </w:r>
      <w:proofErr w:type="gramEnd"/>
      <w:r w:rsidR="00EA489A">
        <w:rPr>
          <w:sz w:val="24"/>
          <w:szCs w:val="24"/>
        </w:rPr>
        <w:t xml:space="preserve"> 4-х </w:t>
      </w:r>
      <w:proofErr w:type="spellStart"/>
      <w:r w:rsidR="00EA489A">
        <w:rPr>
          <w:sz w:val="24"/>
          <w:szCs w:val="24"/>
        </w:rPr>
        <w:t>местн</w:t>
      </w:r>
      <w:proofErr w:type="spellEnd"/>
      <w:r w:rsidR="00EA489A">
        <w:rPr>
          <w:sz w:val="24"/>
          <w:szCs w:val="24"/>
        </w:rPr>
        <w:t>. номере),</w:t>
      </w:r>
      <w:r w:rsidRPr="00EA489A">
        <w:rPr>
          <w:sz w:val="24"/>
          <w:szCs w:val="24"/>
        </w:rPr>
        <w:t xml:space="preserve"> ТВ, спли</w:t>
      </w:r>
      <w:r w:rsidR="00BC6DD3" w:rsidRPr="00EA489A">
        <w:rPr>
          <w:sz w:val="24"/>
          <w:szCs w:val="24"/>
        </w:rPr>
        <w:t>т-система</w:t>
      </w:r>
      <w:r w:rsidR="00EA489A">
        <w:rPr>
          <w:sz w:val="24"/>
          <w:szCs w:val="24"/>
        </w:rPr>
        <w:t xml:space="preserve">. </w:t>
      </w:r>
      <w:r w:rsidR="00EA489A" w:rsidRPr="00EA489A">
        <w:rPr>
          <w:b/>
          <w:sz w:val="24"/>
          <w:szCs w:val="24"/>
        </w:rPr>
        <w:t>Санузел и душевые на этаже.</w:t>
      </w:r>
      <w:r w:rsidR="00BC6DD3" w:rsidRPr="00EA489A">
        <w:rPr>
          <w:b/>
          <w:sz w:val="24"/>
          <w:szCs w:val="24"/>
        </w:rPr>
        <w:t xml:space="preserve"> </w:t>
      </w:r>
    </w:p>
    <w:p w:rsidR="008D234A" w:rsidRPr="00EA489A" w:rsidRDefault="008D234A" w:rsidP="00BC6DD3">
      <w:pPr>
        <w:jc w:val="both"/>
        <w:rPr>
          <w:i/>
          <w:sz w:val="24"/>
          <w:szCs w:val="24"/>
          <w:u w:val="single"/>
        </w:rPr>
      </w:pPr>
    </w:p>
    <w:p w:rsidR="00BC6DD3" w:rsidRPr="00EA489A" w:rsidRDefault="00BC6DD3" w:rsidP="00BC6DD3">
      <w:pPr>
        <w:jc w:val="both"/>
        <w:rPr>
          <w:i/>
          <w:sz w:val="24"/>
          <w:szCs w:val="24"/>
          <w:u w:val="single"/>
        </w:rPr>
      </w:pPr>
      <w:r w:rsidRPr="00EA489A">
        <w:rPr>
          <w:i/>
          <w:sz w:val="24"/>
          <w:szCs w:val="24"/>
          <w:u w:val="single"/>
        </w:rPr>
        <w:t xml:space="preserve">Возможно забронировать номера </w:t>
      </w:r>
      <w:r w:rsidR="00EA489A" w:rsidRPr="00EA489A">
        <w:rPr>
          <w:i/>
          <w:sz w:val="24"/>
          <w:szCs w:val="24"/>
          <w:u w:val="single"/>
        </w:rPr>
        <w:t>категории Люкс с удобствами</w:t>
      </w:r>
      <w:r w:rsidRPr="00EA489A">
        <w:rPr>
          <w:i/>
          <w:sz w:val="24"/>
          <w:szCs w:val="24"/>
          <w:u w:val="single"/>
        </w:rPr>
        <w:t>. Уточняйте у менеджера!</w:t>
      </w:r>
    </w:p>
    <w:p w:rsidR="00BC6DD3" w:rsidRPr="00EA489A" w:rsidRDefault="00BC6DD3" w:rsidP="00BC6DD3">
      <w:pPr>
        <w:jc w:val="both"/>
        <w:rPr>
          <w:i/>
          <w:sz w:val="24"/>
          <w:szCs w:val="24"/>
          <w:u w:val="single"/>
        </w:rPr>
      </w:pPr>
    </w:p>
    <w:p w:rsidR="007B418E" w:rsidRPr="00EA489A" w:rsidRDefault="00AB11C7" w:rsidP="00276ADF">
      <w:pPr>
        <w:pStyle w:val="ab"/>
        <w:jc w:val="both"/>
        <w:rPr>
          <w:i/>
          <w:sz w:val="24"/>
          <w:szCs w:val="24"/>
          <w:u w:val="single"/>
        </w:rPr>
      </w:pPr>
      <w:r w:rsidRPr="00EA489A">
        <w:rPr>
          <w:b/>
          <w:sz w:val="24"/>
          <w:szCs w:val="24"/>
        </w:rPr>
        <w:t xml:space="preserve">Питание: </w:t>
      </w:r>
      <w:r w:rsidR="00CD1C36" w:rsidRPr="00EA489A">
        <w:rPr>
          <w:sz w:val="24"/>
          <w:szCs w:val="24"/>
        </w:rPr>
        <w:t xml:space="preserve">без питания. </w:t>
      </w:r>
      <w:r w:rsidR="00CD1C36" w:rsidRPr="00EA489A">
        <w:rPr>
          <w:color w:val="444444"/>
          <w:sz w:val="24"/>
          <w:szCs w:val="24"/>
        </w:rPr>
        <w:t>Для удобства гостей организовано сразу две кухни для приготовления еды, есть зона для барбекю.</w:t>
      </w:r>
    </w:p>
    <w:p w:rsidR="00CD1C36" w:rsidRPr="00EA489A" w:rsidRDefault="00936430" w:rsidP="00CD1C36">
      <w:pPr>
        <w:pStyle w:val="ac"/>
        <w:shd w:val="clear" w:color="auto" w:fill="FFFFFF"/>
        <w:spacing w:before="0" w:beforeAutospacing="0" w:after="150" w:afterAutospacing="0"/>
        <w:jc w:val="both"/>
        <w:rPr>
          <w:color w:val="444444"/>
        </w:rPr>
      </w:pPr>
      <w:r w:rsidRPr="00EA489A">
        <w:rPr>
          <w:b/>
        </w:rPr>
        <w:t xml:space="preserve">Пляж: </w:t>
      </w:r>
      <w:r w:rsidR="00CD1C36" w:rsidRPr="00EA489A">
        <w:t>поселковый</w:t>
      </w:r>
      <w:r w:rsidRPr="00EA489A">
        <w:t xml:space="preserve">, </w:t>
      </w:r>
      <w:r w:rsidR="00EA489A" w:rsidRPr="00EA489A">
        <w:t>песчано-</w:t>
      </w:r>
      <w:r w:rsidR="00AB11C7" w:rsidRPr="00EA489A">
        <w:t xml:space="preserve">галечный, </w:t>
      </w:r>
      <w:r w:rsidR="00EA489A" w:rsidRPr="00EA489A">
        <w:t xml:space="preserve">500 </w:t>
      </w:r>
      <w:r w:rsidR="00AB11C7" w:rsidRPr="00EA489A">
        <w:t>м.</w:t>
      </w:r>
      <w:r w:rsidR="00EA489A" w:rsidRPr="00EA489A">
        <w:t xml:space="preserve"> (5-10</w:t>
      </w:r>
      <w:r w:rsidR="00CD1C36" w:rsidRPr="00EA489A">
        <w:t xml:space="preserve"> мин. пешком)</w:t>
      </w:r>
      <w:r w:rsidR="00AB11C7" w:rsidRPr="00EA489A">
        <w:t xml:space="preserve"> от </w:t>
      </w:r>
      <w:r w:rsidR="00FF07B6" w:rsidRPr="00EA489A">
        <w:t>гостиницы.</w:t>
      </w:r>
      <w:r w:rsidR="007B418E" w:rsidRPr="00EA489A">
        <w:t xml:space="preserve"> </w:t>
      </w:r>
      <w:r w:rsidR="00CD1C36" w:rsidRPr="00EA489A">
        <w:t>П</w:t>
      </w:r>
      <w:r w:rsidR="00CD1C36" w:rsidRPr="00EA489A">
        <w:rPr>
          <w:color w:val="444444"/>
        </w:rPr>
        <w:t>ляж оснащен раздевалками, теневыми навесами, зонтиками, лежаками – за доп. плату.</w:t>
      </w:r>
    </w:p>
    <w:p w:rsidR="00EA489A" w:rsidRPr="00EA489A" w:rsidRDefault="00AB11C7" w:rsidP="00FF07B6">
      <w:pPr>
        <w:pStyle w:val="ab"/>
        <w:jc w:val="both"/>
        <w:rPr>
          <w:i/>
          <w:iCs/>
          <w:color w:val="444444"/>
          <w:sz w:val="24"/>
          <w:szCs w:val="24"/>
          <w:shd w:val="clear" w:color="auto" w:fill="FFFFFF"/>
        </w:rPr>
      </w:pPr>
      <w:r w:rsidRPr="00EA489A">
        <w:rPr>
          <w:b/>
          <w:sz w:val="24"/>
          <w:szCs w:val="24"/>
        </w:rPr>
        <w:t>Адрес:</w:t>
      </w:r>
      <w:r w:rsidRPr="00EA489A">
        <w:rPr>
          <w:sz w:val="24"/>
          <w:szCs w:val="24"/>
        </w:rPr>
        <w:t xml:space="preserve"> Краснодарский край, г. Туапсе, </w:t>
      </w:r>
      <w:r w:rsidR="000821DB" w:rsidRPr="00EA489A">
        <w:rPr>
          <w:iCs/>
          <w:color w:val="444444"/>
          <w:sz w:val="24"/>
          <w:szCs w:val="24"/>
          <w:shd w:val="clear" w:color="auto" w:fill="FFFFFF"/>
        </w:rPr>
        <w:t xml:space="preserve">п. Джубга, </w:t>
      </w:r>
      <w:r w:rsidR="00EA489A" w:rsidRPr="00EA489A">
        <w:rPr>
          <w:i/>
          <w:iCs/>
          <w:color w:val="444444"/>
          <w:sz w:val="24"/>
          <w:szCs w:val="24"/>
          <w:shd w:val="clear" w:color="auto" w:fill="FFFFFF"/>
        </w:rPr>
        <w:t>ул. Черноморская, д. 62А</w:t>
      </w:r>
    </w:p>
    <w:p w:rsidR="00AB11C7" w:rsidRPr="00EA489A" w:rsidRDefault="00AB11C7" w:rsidP="00FF07B6">
      <w:pPr>
        <w:pStyle w:val="ab"/>
        <w:jc w:val="both"/>
        <w:rPr>
          <w:sz w:val="24"/>
          <w:szCs w:val="24"/>
        </w:rPr>
      </w:pPr>
      <w:r w:rsidRPr="00EA489A">
        <w:rPr>
          <w:b/>
          <w:color w:val="000000"/>
          <w:sz w:val="24"/>
          <w:szCs w:val="24"/>
        </w:rPr>
        <w:t xml:space="preserve">Расчетный час: </w:t>
      </w:r>
      <w:r w:rsidR="00FF07B6" w:rsidRPr="00EA489A">
        <w:rPr>
          <w:sz w:val="24"/>
          <w:szCs w:val="24"/>
        </w:rPr>
        <w:t>14</w:t>
      </w:r>
      <w:r w:rsidRPr="00EA489A">
        <w:rPr>
          <w:sz w:val="24"/>
          <w:szCs w:val="24"/>
        </w:rPr>
        <w:t>.00, выезд до 1</w:t>
      </w:r>
      <w:r w:rsidR="00FF07B6" w:rsidRPr="00EA489A">
        <w:rPr>
          <w:sz w:val="24"/>
          <w:szCs w:val="24"/>
        </w:rPr>
        <w:t>2</w:t>
      </w:r>
      <w:r w:rsidRPr="00EA489A">
        <w:rPr>
          <w:sz w:val="24"/>
          <w:szCs w:val="24"/>
        </w:rPr>
        <w:t>.00</w:t>
      </w:r>
    </w:p>
    <w:p w:rsidR="00AB11C7" w:rsidRDefault="00AB11C7" w:rsidP="00FF07B6">
      <w:pPr>
        <w:pStyle w:val="ab"/>
        <w:jc w:val="both"/>
        <w:rPr>
          <w:sz w:val="24"/>
          <w:szCs w:val="24"/>
        </w:rPr>
      </w:pPr>
      <w:r w:rsidRPr="007B418E">
        <w:rPr>
          <w:b/>
          <w:color w:val="000000"/>
          <w:sz w:val="24"/>
          <w:szCs w:val="24"/>
        </w:rPr>
        <w:t xml:space="preserve">В стоимость входит: </w:t>
      </w:r>
      <w:r w:rsidRPr="007B418E">
        <w:rPr>
          <w:sz w:val="24"/>
          <w:szCs w:val="24"/>
        </w:rPr>
        <w:t>проживание,</w:t>
      </w:r>
      <w:r w:rsidR="00E66372" w:rsidRPr="007B418E">
        <w:rPr>
          <w:sz w:val="24"/>
          <w:szCs w:val="24"/>
        </w:rPr>
        <w:t xml:space="preserve"> </w:t>
      </w:r>
      <w:r w:rsidR="003F1886" w:rsidRPr="007B418E">
        <w:rPr>
          <w:sz w:val="24"/>
          <w:szCs w:val="24"/>
        </w:rPr>
        <w:t>проезд на автобусе, страховка от несчастного случая.</w:t>
      </w:r>
    </w:p>
    <w:p w:rsidR="008D234A" w:rsidRDefault="008D234A" w:rsidP="00FF07B6">
      <w:pPr>
        <w:pStyle w:val="ab"/>
        <w:jc w:val="both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85"/>
        <w:gridCol w:w="2096"/>
        <w:gridCol w:w="2091"/>
        <w:gridCol w:w="2092"/>
        <w:gridCol w:w="2092"/>
      </w:tblGrid>
      <w:tr w:rsidR="00BA2182" w:rsidTr="00BA2182">
        <w:tc>
          <w:tcPr>
            <w:tcW w:w="2085" w:type="dxa"/>
          </w:tcPr>
          <w:p w:rsidR="008D234A" w:rsidRDefault="008D234A" w:rsidP="008D234A">
            <w:pPr>
              <w:pStyle w:val="ab"/>
              <w:jc w:val="center"/>
              <w:rPr>
                <w:sz w:val="24"/>
                <w:szCs w:val="24"/>
              </w:rPr>
            </w:pPr>
            <w:bookmarkStart w:id="0" w:name="_GoBack"/>
            <w:r w:rsidRPr="00BC6DD3">
              <w:rPr>
                <w:b/>
                <w:sz w:val="24"/>
                <w:szCs w:val="24"/>
              </w:rPr>
              <w:t>Выезд из Брянска</w:t>
            </w:r>
          </w:p>
        </w:tc>
        <w:tc>
          <w:tcPr>
            <w:tcW w:w="2096" w:type="dxa"/>
          </w:tcPr>
          <w:p w:rsidR="008D234A" w:rsidRDefault="008D234A" w:rsidP="008D234A">
            <w:pPr>
              <w:pStyle w:val="ab"/>
              <w:jc w:val="center"/>
              <w:rPr>
                <w:sz w:val="24"/>
                <w:szCs w:val="24"/>
              </w:rPr>
            </w:pPr>
            <w:r w:rsidRPr="00BC6DD3">
              <w:rPr>
                <w:b/>
                <w:sz w:val="24"/>
                <w:szCs w:val="24"/>
              </w:rPr>
              <w:t>Прибытие в Брянск</w:t>
            </w:r>
          </w:p>
        </w:tc>
        <w:tc>
          <w:tcPr>
            <w:tcW w:w="2091" w:type="dxa"/>
          </w:tcPr>
          <w:p w:rsidR="008D234A" w:rsidRPr="008D234A" w:rsidRDefault="008D234A" w:rsidP="008D234A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8D234A">
              <w:rPr>
                <w:b/>
                <w:sz w:val="24"/>
                <w:szCs w:val="24"/>
              </w:rPr>
              <w:t>2-х местный Стандарт</w:t>
            </w:r>
          </w:p>
        </w:tc>
        <w:tc>
          <w:tcPr>
            <w:tcW w:w="2092" w:type="dxa"/>
          </w:tcPr>
          <w:p w:rsidR="008D234A" w:rsidRDefault="008D234A" w:rsidP="00EA489A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8D234A">
              <w:rPr>
                <w:b/>
                <w:sz w:val="24"/>
                <w:szCs w:val="24"/>
              </w:rPr>
              <w:t>3-х местны</w:t>
            </w:r>
            <w:r w:rsidR="00EA489A">
              <w:rPr>
                <w:b/>
                <w:sz w:val="24"/>
                <w:szCs w:val="24"/>
              </w:rPr>
              <w:t>й</w:t>
            </w:r>
          </w:p>
          <w:p w:rsidR="00EA489A" w:rsidRPr="008D234A" w:rsidRDefault="00EA489A" w:rsidP="00EA489A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Стандарт</w:t>
            </w:r>
          </w:p>
        </w:tc>
        <w:tc>
          <w:tcPr>
            <w:tcW w:w="2092" w:type="dxa"/>
          </w:tcPr>
          <w:p w:rsidR="00EA489A" w:rsidRDefault="00EA489A" w:rsidP="00EA489A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8D234A">
              <w:rPr>
                <w:b/>
                <w:sz w:val="24"/>
                <w:szCs w:val="24"/>
              </w:rPr>
              <w:t>-х местны</w:t>
            </w:r>
            <w:r>
              <w:rPr>
                <w:b/>
                <w:sz w:val="24"/>
                <w:szCs w:val="24"/>
              </w:rPr>
              <w:t>й</w:t>
            </w:r>
          </w:p>
          <w:p w:rsidR="008D234A" w:rsidRPr="008D234A" w:rsidRDefault="00EA489A" w:rsidP="00EA489A">
            <w:pPr>
              <w:pStyle w:val="a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Стандарт</w:t>
            </w:r>
          </w:p>
        </w:tc>
      </w:tr>
      <w:tr w:rsidR="00EA489A" w:rsidTr="00BA2182">
        <w:tc>
          <w:tcPr>
            <w:tcW w:w="2085" w:type="dxa"/>
          </w:tcPr>
          <w:p w:rsidR="002D2333" w:rsidRPr="00821454" w:rsidRDefault="002D2333" w:rsidP="002D2333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821454">
              <w:rPr>
                <w:b/>
                <w:sz w:val="24"/>
                <w:szCs w:val="24"/>
              </w:rPr>
              <w:t>19.06</w:t>
            </w:r>
          </w:p>
        </w:tc>
        <w:tc>
          <w:tcPr>
            <w:tcW w:w="2096" w:type="dxa"/>
          </w:tcPr>
          <w:p w:rsidR="002D2333" w:rsidRPr="00821454" w:rsidRDefault="002D2333" w:rsidP="002D2333">
            <w:pPr>
              <w:pStyle w:val="ab"/>
              <w:jc w:val="center"/>
              <w:rPr>
                <w:b/>
                <w:sz w:val="24"/>
                <w:szCs w:val="24"/>
              </w:rPr>
            </w:pPr>
            <w:r w:rsidRPr="00821454">
              <w:rPr>
                <w:b/>
                <w:sz w:val="24"/>
                <w:szCs w:val="24"/>
              </w:rPr>
              <w:t>30.06</w:t>
            </w:r>
          </w:p>
        </w:tc>
        <w:tc>
          <w:tcPr>
            <w:tcW w:w="2091" w:type="dxa"/>
          </w:tcPr>
          <w:p w:rsidR="002D2333" w:rsidRDefault="00EA489A" w:rsidP="002D2333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21 700</w:t>
            </w:r>
          </w:p>
        </w:tc>
        <w:tc>
          <w:tcPr>
            <w:tcW w:w="2092" w:type="dxa"/>
          </w:tcPr>
          <w:p w:rsidR="002D2333" w:rsidRDefault="00EA489A" w:rsidP="002D2333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19 600</w:t>
            </w:r>
          </w:p>
        </w:tc>
        <w:tc>
          <w:tcPr>
            <w:tcW w:w="2092" w:type="dxa"/>
          </w:tcPr>
          <w:p w:rsidR="002D2333" w:rsidRDefault="00EA489A" w:rsidP="002D2333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18 600</w:t>
            </w:r>
          </w:p>
        </w:tc>
      </w:tr>
      <w:tr w:rsidR="00EA489A" w:rsidTr="00BA2182">
        <w:tc>
          <w:tcPr>
            <w:tcW w:w="2085" w:type="dxa"/>
            <w:shd w:val="clear" w:color="auto" w:fill="auto"/>
            <w:vAlign w:val="center"/>
          </w:tcPr>
          <w:p w:rsidR="002D2333" w:rsidRPr="005D1AD6" w:rsidRDefault="002D2333" w:rsidP="002D23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  <w:r w:rsidRPr="005D1AD6">
              <w:rPr>
                <w:b/>
                <w:sz w:val="24"/>
                <w:szCs w:val="24"/>
              </w:rPr>
              <w:t>.06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2D2333" w:rsidRPr="005D1AD6" w:rsidRDefault="002D2333" w:rsidP="002D23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  <w:r w:rsidRPr="005D1AD6">
              <w:rPr>
                <w:b/>
                <w:sz w:val="24"/>
                <w:szCs w:val="24"/>
              </w:rPr>
              <w:t>.07</w:t>
            </w:r>
          </w:p>
        </w:tc>
        <w:tc>
          <w:tcPr>
            <w:tcW w:w="2091" w:type="dxa"/>
          </w:tcPr>
          <w:p w:rsidR="002D2333" w:rsidRDefault="00EA489A" w:rsidP="006F6DA0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24 800</w:t>
            </w:r>
          </w:p>
        </w:tc>
        <w:tc>
          <w:tcPr>
            <w:tcW w:w="2092" w:type="dxa"/>
          </w:tcPr>
          <w:p w:rsidR="002D2333" w:rsidRDefault="00EA489A" w:rsidP="002D2333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22 200</w:t>
            </w:r>
          </w:p>
        </w:tc>
        <w:tc>
          <w:tcPr>
            <w:tcW w:w="2092" w:type="dxa"/>
          </w:tcPr>
          <w:p w:rsidR="002D2333" w:rsidRDefault="00EA489A" w:rsidP="002D2333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22 100</w:t>
            </w:r>
          </w:p>
        </w:tc>
      </w:tr>
      <w:tr w:rsidR="00BA2182" w:rsidTr="00BA2182">
        <w:tc>
          <w:tcPr>
            <w:tcW w:w="2085" w:type="dxa"/>
            <w:shd w:val="clear" w:color="auto" w:fill="auto"/>
            <w:vAlign w:val="center"/>
          </w:tcPr>
          <w:p w:rsidR="00BA2182" w:rsidRPr="005D1AD6" w:rsidRDefault="00BA2182" w:rsidP="00BA21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  <w:r w:rsidRPr="005D1AD6">
              <w:rPr>
                <w:b/>
                <w:sz w:val="24"/>
                <w:szCs w:val="24"/>
              </w:rPr>
              <w:t>.07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BA2182" w:rsidRPr="005D1AD6" w:rsidRDefault="00BA2182" w:rsidP="00BA21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  <w:r w:rsidRPr="005D1AD6">
              <w:rPr>
                <w:b/>
                <w:sz w:val="24"/>
                <w:szCs w:val="24"/>
              </w:rPr>
              <w:t>.07</w:t>
            </w:r>
          </w:p>
        </w:tc>
        <w:tc>
          <w:tcPr>
            <w:tcW w:w="2091" w:type="dxa"/>
          </w:tcPr>
          <w:p w:rsidR="00BA2182" w:rsidRDefault="00BA2182" w:rsidP="00BA218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24 800</w:t>
            </w:r>
          </w:p>
        </w:tc>
        <w:tc>
          <w:tcPr>
            <w:tcW w:w="2092" w:type="dxa"/>
          </w:tcPr>
          <w:p w:rsidR="00BA2182" w:rsidRDefault="00BA2182" w:rsidP="00BA218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22 200</w:t>
            </w:r>
          </w:p>
        </w:tc>
        <w:tc>
          <w:tcPr>
            <w:tcW w:w="2092" w:type="dxa"/>
          </w:tcPr>
          <w:p w:rsidR="00BA2182" w:rsidRDefault="00BA2182" w:rsidP="00BA218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22 100</w:t>
            </w:r>
          </w:p>
        </w:tc>
      </w:tr>
      <w:tr w:rsidR="00BA2182" w:rsidTr="00BA2182">
        <w:tc>
          <w:tcPr>
            <w:tcW w:w="2085" w:type="dxa"/>
            <w:shd w:val="clear" w:color="auto" w:fill="auto"/>
            <w:vAlign w:val="center"/>
          </w:tcPr>
          <w:p w:rsidR="00BA2182" w:rsidRPr="005D1AD6" w:rsidRDefault="00BA2182" w:rsidP="00BA21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Pr="005D1AD6">
              <w:rPr>
                <w:b/>
                <w:sz w:val="24"/>
                <w:szCs w:val="24"/>
              </w:rPr>
              <w:t>.07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BA2182" w:rsidRPr="005D1AD6" w:rsidRDefault="00BA2182" w:rsidP="00BA21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Pr="005D1AD6">
              <w:rPr>
                <w:b/>
                <w:sz w:val="24"/>
                <w:szCs w:val="24"/>
              </w:rPr>
              <w:t>.07</w:t>
            </w:r>
          </w:p>
        </w:tc>
        <w:tc>
          <w:tcPr>
            <w:tcW w:w="2091" w:type="dxa"/>
          </w:tcPr>
          <w:p w:rsidR="00BA2182" w:rsidRDefault="00BA2182" w:rsidP="00BA218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24 800</w:t>
            </w:r>
          </w:p>
        </w:tc>
        <w:tc>
          <w:tcPr>
            <w:tcW w:w="2092" w:type="dxa"/>
          </w:tcPr>
          <w:p w:rsidR="00BA2182" w:rsidRDefault="00BA2182" w:rsidP="00BA218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22 200</w:t>
            </w:r>
          </w:p>
        </w:tc>
        <w:tc>
          <w:tcPr>
            <w:tcW w:w="2092" w:type="dxa"/>
          </w:tcPr>
          <w:p w:rsidR="00BA2182" w:rsidRDefault="00BA2182" w:rsidP="00BA218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22 100</w:t>
            </w:r>
          </w:p>
        </w:tc>
      </w:tr>
      <w:tr w:rsidR="00BA2182" w:rsidTr="00BA2182">
        <w:tc>
          <w:tcPr>
            <w:tcW w:w="2085" w:type="dxa"/>
            <w:shd w:val="clear" w:color="auto" w:fill="auto"/>
            <w:vAlign w:val="center"/>
          </w:tcPr>
          <w:p w:rsidR="00BA2182" w:rsidRPr="005D1AD6" w:rsidRDefault="00BA2182" w:rsidP="00BA21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Pr="005D1AD6">
              <w:rPr>
                <w:b/>
                <w:sz w:val="24"/>
                <w:szCs w:val="24"/>
              </w:rPr>
              <w:t>.07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BA2182" w:rsidRPr="005D1AD6" w:rsidRDefault="00BA2182" w:rsidP="00BA21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</w:t>
            </w:r>
            <w:r w:rsidRPr="005D1AD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2091" w:type="dxa"/>
          </w:tcPr>
          <w:p w:rsidR="00BA2182" w:rsidRDefault="00BA2182" w:rsidP="00BA218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24 800</w:t>
            </w:r>
          </w:p>
        </w:tc>
        <w:tc>
          <w:tcPr>
            <w:tcW w:w="2092" w:type="dxa"/>
          </w:tcPr>
          <w:p w:rsidR="00BA2182" w:rsidRDefault="00BA2182" w:rsidP="00BA218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22 200</w:t>
            </w:r>
          </w:p>
        </w:tc>
        <w:tc>
          <w:tcPr>
            <w:tcW w:w="2092" w:type="dxa"/>
          </w:tcPr>
          <w:p w:rsidR="00BA2182" w:rsidRDefault="00BA2182" w:rsidP="00BA218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22 100</w:t>
            </w:r>
          </w:p>
        </w:tc>
      </w:tr>
      <w:tr w:rsidR="00BA2182" w:rsidTr="00BA2182">
        <w:tc>
          <w:tcPr>
            <w:tcW w:w="2085" w:type="dxa"/>
            <w:shd w:val="clear" w:color="auto" w:fill="auto"/>
            <w:vAlign w:val="center"/>
          </w:tcPr>
          <w:p w:rsidR="00BA2182" w:rsidRPr="005D1AD6" w:rsidRDefault="00BA2182" w:rsidP="00BA21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  <w:r w:rsidRPr="005D1AD6">
              <w:rPr>
                <w:b/>
                <w:sz w:val="24"/>
                <w:szCs w:val="24"/>
              </w:rPr>
              <w:t>.08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BA2182" w:rsidRPr="005D1AD6" w:rsidRDefault="00BA2182" w:rsidP="00BA21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  <w:r w:rsidRPr="005D1AD6">
              <w:rPr>
                <w:b/>
                <w:sz w:val="24"/>
                <w:szCs w:val="24"/>
              </w:rPr>
              <w:t>.08</w:t>
            </w:r>
          </w:p>
        </w:tc>
        <w:tc>
          <w:tcPr>
            <w:tcW w:w="2091" w:type="dxa"/>
          </w:tcPr>
          <w:p w:rsidR="00BA2182" w:rsidRDefault="00BA2182" w:rsidP="00BA218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24 800</w:t>
            </w:r>
          </w:p>
        </w:tc>
        <w:tc>
          <w:tcPr>
            <w:tcW w:w="2092" w:type="dxa"/>
          </w:tcPr>
          <w:p w:rsidR="00BA2182" w:rsidRDefault="00BA2182" w:rsidP="00BA218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22 200</w:t>
            </w:r>
          </w:p>
        </w:tc>
        <w:tc>
          <w:tcPr>
            <w:tcW w:w="2092" w:type="dxa"/>
          </w:tcPr>
          <w:p w:rsidR="00BA2182" w:rsidRDefault="00BA2182" w:rsidP="00BA218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22 100</w:t>
            </w:r>
          </w:p>
        </w:tc>
      </w:tr>
      <w:tr w:rsidR="00BA2182" w:rsidTr="00BA2182">
        <w:tc>
          <w:tcPr>
            <w:tcW w:w="2085" w:type="dxa"/>
            <w:shd w:val="clear" w:color="auto" w:fill="auto"/>
            <w:vAlign w:val="center"/>
          </w:tcPr>
          <w:p w:rsidR="00BA2182" w:rsidRPr="005D1AD6" w:rsidRDefault="00BA2182" w:rsidP="00BA21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Pr="005D1AD6">
              <w:rPr>
                <w:b/>
                <w:sz w:val="24"/>
                <w:szCs w:val="24"/>
              </w:rPr>
              <w:t>.08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BA2182" w:rsidRPr="005D1AD6" w:rsidRDefault="00BA2182" w:rsidP="00BA21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Pr="005D1AD6">
              <w:rPr>
                <w:b/>
                <w:sz w:val="24"/>
                <w:szCs w:val="24"/>
              </w:rPr>
              <w:t>.08</w:t>
            </w:r>
          </w:p>
        </w:tc>
        <w:tc>
          <w:tcPr>
            <w:tcW w:w="2091" w:type="dxa"/>
          </w:tcPr>
          <w:p w:rsidR="00BA2182" w:rsidRDefault="00BA2182" w:rsidP="00BA218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24 800</w:t>
            </w:r>
          </w:p>
        </w:tc>
        <w:tc>
          <w:tcPr>
            <w:tcW w:w="2092" w:type="dxa"/>
          </w:tcPr>
          <w:p w:rsidR="00BA2182" w:rsidRDefault="00BA2182" w:rsidP="00BA218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22 200</w:t>
            </w:r>
          </w:p>
        </w:tc>
        <w:tc>
          <w:tcPr>
            <w:tcW w:w="2092" w:type="dxa"/>
          </w:tcPr>
          <w:p w:rsidR="00BA2182" w:rsidRDefault="00BA2182" w:rsidP="00BA218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22 100</w:t>
            </w:r>
          </w:p>
        </w:tc>
      </w:tr>
      <w:tr w:rsidR="00BA2182" w:rsidTr="00BA2182">
        <w:tc>
          <w:tcPr>
            <w:tcW w:w="2085" w:type="dxa"/>
            <w:shd w:val="clear" w:color="auto" w:fill="auto"/>
            <w:vAlign w:val="center"/>
          </w:tcPr>
          <w:p w:rsidR="00BA2182" w:rsidRPr="005D1AD6" w:rsidRDefault="00BA2182" w:rsidP="00BA21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Pr="005D1AD6">
              <w:rPr>
                <w:b/>
                <w:sz w:val="24"/>
                <w:szCs w:val="24"/>
              </w:rPr>
              <w:t>.08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BA2182" w:rsidRPr="005D1AD6" w:rsidRDefault="00BA2182" w:rsidP="00BA21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  <w:r w:rsidRPr="005D1AD6">
              <w:rPr>
                <w:b/>
                <w:sz w:val="24"/>
                <w:szCs w:val="24"/>
              </w:rPr>
              <w:t>.09</w:t>
            </w:r>
          </w:p>
        </w:tc>
        <w:tc>
          <w:tcPr>
            <w:tcW w:w="2091" w:type="dxa"/>
          </w:tcPr>
          <w:p w:rsidR="00BA2182" w:rsidRDefault="00BA2182" w:rsidP="00BA218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24 800</w:t>
            </w:r>
          </w:p>
        </w:tc>
        <w:tc>
          <w:tcPr>
            <w:tcW w:w="2092" w:type="dxa"/>
          </w:tcPr>
          <w:p w:rsidR="00BA2182" w:rsidRDefault="00BA2182" w:rsidP="00BA218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22 200</w:t>
            </w:r>
          </w:p>
        </w:tc>
        <w:tc>
          <w:tcPr>
            <w:tcW w:w="2092" w:type="dxa"/>
          </w:tcPr>
          <w:p w:rsidR="00BA2182" w:rsidRDefault="00BA2182" w:rsidP="00BA218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22 100</w:t>
            </w:r>
          </w:p>
        </w:tc>
      </w:tr>
      <w:tr w:rsidR="00BA2182" w:rsidTr="00BA2182">
        <w:tc>
          <w:tcPr>
            <w:tcW w:w="2085" w:type="dxa"/>
            <w:shd w:val="clear" w:color="auto" w:fill="auto"/>
            <w:vAlign w:val="center"/>
          </w:tcPr>
          <w:p w:rsidR="00BA2182" w:rsidRDefault="00BA2182" w:rsidP="00BA21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30.08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BA2182" w:rsidRDefault="00BA2182" w:rsidP="00BA21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10.09</w:t>
            </w:r>
          </w:p>
        </w:tc>
        <w:tc>
          <w:tcPr>
            <w:tcW w:w="2091" w:type="dxa"/>
          </w:tcPr>
          <w:p w:rsidR="00BA2182" w:rsidRDefault="00BA2182" w:rsidP="00BA218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23 300</w:t>
            </w:r>
          </w:p>
        </w:tc>
        <w:tc>
          <w:tcPr>
            <w:tcW w:w="2092" w:type="dxa"/>
          </w:tcPr>
          <w:p w:rsidR="00BA2182" w:rsidRDefault="00BA2182" w:rsidP="00BA218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19 900</w:t>
            </w:r>
          </w:p>
        </w:tc>
        <w:tc>
          <w:tcPr>
            <w:tcW w:w="2092" w:type="dxa"/>
          </w:tcPr>
          <w:p w:rsidR="00BA2182" w:rsidRDefault="00BA2182" w:rsidP="00BA2182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18 400</w:t>
            </w:r>
          </w:p>
        </w:tc>
      </w:tr>
    </w:tbl>
    <w:p w:rsidR="002D2333" w:rsidRPr="007B418E" w:rsidRDefault="002D2333" w:rsidP="002D2333">
      <w:pPr>
        <w:rPr>
          <w:b/>
          <w:sz w:val="24"/>
          <w:szCs w:val="24"/>
        </w:rPr>
      </w:pPr>
      <w:r w:rsidRPr="00586C2E">
        <w:rPr>
          <w:b/>
          <w:sz w:val="24"/>
          <w:szCs w:val="24"/>
        </w:rPr>
        <w:t>*</w:t>
      </w:r>
      <w:r w:rsidRPr="00586C2E">
        <w:rPr>
          <w:b/>
          <w:i/>
          <w:sz w:val="24"/>
          <w:szCs w:val="24"/>
        </w:rPr>
        <w:t xml:space="preserve"> </w:t>
      </w:r>
      <w:r w:rsidRPr="00586C2E">
        <w:rPr>
          <w:b/>
          <w:sz w:val="24"/>
          <w:szCs w:val="24"/>
        </w:rPr>
        <w:t>При заселении оплачивается курортный сбор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  <w:bookmarkEnd w:id="0"/>
      <w:r>
        <w:rPr>
          <w:b/>
          <w:sz w:val="24"/>
          <w:szCs w:val="24"/>
        </w:rPr>
        <w:t xml:space="preserve">** При заселении оплачивается туристический сбор в размере </w:t>
      </w:r>
      <w:r w:rsidRPr="00F4345E">
        <w:rPr>
          <w:rStyle w:val="a7"/>
          <w:color w:val="333333"/>
          <w:sz w:val="24"/>
          <w:szCs w:val="24"/>
          <w:shd w:val="clear" w:color="auto" w:fill="FFFFFF"/>
        </w:rPr>
        <w:t>1%</w:t>
      </w:r>
      <w:r w:rsidRPr="00F4345E">
        <w:rPr>
          <w:b/>
          <w:color w:val="333333"/>
          <w:sz w:val="24"/>
          <w:szCs w:val="24"/>
          <w:shd w:val="clear" w:color="auto" w:fill="FFFFFF"/>
        </w:rPr>
        <w:t> от стоимости проживания, но не менее 100 рублей в сутки. </w:t>
      </w:r>
    </w:p>
    <w:p w:rsidR="0035760D" w:rsidRPr="007B418E" w:rsidRDefault="0035760D" w:rsidP="002D2333">
      <w:pPr>
        <w:pStyle w:val="ab"/>
        <w:jc w:val="both"/>
        <w:rPr>
          <w:b/>
          <w:sz w:val="24"/>
          <w:szCs w:val="24"/>
        </w:rPr>
      </w:pPr>
    </w:p>
    <w:sectPr w:rsidR="0035760D" w:rsidRPr="007B418E" w:rsidSect="001D3BA1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A652E"/>
    <w:multiLevelType w:val="multilevel"/>
    <w:tmpl w:val="AB6CD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4B0B08"/>
    <w:multiLevelType w:val="hybridMultilevel"/>
    <w:tmpl w:val="B712CD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C6D4334"/>
    <w:multiLevelType w:val="multilevel"/>
    <w:tmpl w:val="A87AD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F0D"/>
    <w:rsid w:val="00010DD1"/>
    <w:rsid w:val="00030EAC"/>
    <w:rsid w:val="00043EE1"/>
    <w:rsid w:val="00052E83"/>
    <w:rsid w:val="000752D8"/>
    <w:rsid w:val="0008039F"/>
    <w:rsid w:val="000821DB"/>
    <w:rsid w:val="00107B98"/>
    <w:rsid w:val="00110E61"/>
    <w:rsid w:val="00182F3A"/>
    <w:rsid w:val="00185647"/>
    <w:rsid w:val="001A2471"/>
    <w:rsid w:val="001B014B"/>
    <w:rsid w:val="001D3BA1"/>
    <w:rsid w:val="00226D92"/>
    <w:rsid w:val="00240F2C"/>
    <w:rsid w:val="00257D87"/>
    <w:rsid w:val="00276ADF"/>
    <w:rsid w:val="00295524"/>
    <w:rsid w:val="002A6217"/>
    <w:rsid w:val="002B6F0D"/>
    <w:rsid w:val="002C083B"/>
    <w:rsid w:val="002D2333"/>
    <w:rsid w:val="003142DF"/>
    <w:rsid w:val="00316ADC"/>
    <w:rsid w:val="0035010B"/>
    <w:rsid w:val="003514E7"/>
    <w:rsid w:val="00353936"/>
    <w:rsid w:val="0035760D"/>
    <w:rsid w:val="00361BCF"/>
    <w:rsid w:val="003658D4"/>
    <w:rsid w:val="0038675E"/>
    <w:rsid w:val="0039341B"/>
    <w:rsid w:val="003A21EC"/>
    <w:rsid w:val="003C2A0A"/>
    <w:rsid w:val="003E26DC"/>
    <w:rsid w:val="003E28B9"/>
    <w:rsid w:val="003F1886"/>
    <w:rsid w:val="003F22CA"/>
    <w:rsid w:val="00400B7E"/>
    <w:rsid w:val="004202AB"/>
    <w:rsid w:val="00432076"/>
    <w:rsid w:val="0044115F"/>
    <w:rsid w:val="00441F8A"/>
    <w:rsid w:val="004809D7"/>
    <w:rsid w:val="00491115"/>
    <w:rsid w:val="004A5965"/>
    <w:rsid w:val="004B740E"/>
    <w:rsid w:val="004D6A6B"/>
    <w:rsid w:val="004F1FE7"/>
    <w:rsid w:val="004F39DA"/>
    <w:rsid w:val="004F7D64"/>
    <w:rsid w:val="0052332B"/>
    <w:rsid w:val="00531C26"/>
    <w:rsid w:val="005461BD"/>
    <w:rsid w:val="0058442C"/>
    <w:rsid w:val="005D5B95"/>
    <w:rsid w:val="005E0003"/>
    <w:rsid w:val="00611DD7"/>
    <w:rsid w:val="00626ED3"/>
    <w:rsid w:val="0065509E"/>
    <w:rsid w:val="00655ADC"/>
    <w:rsid w:val="00664145"/>
    <w:rsid w:val="00677695"/>
    <w:rsid w:val="006A5C66"/>
    <w:rsid w:val="006D485B"/>
    <w:rsid w:val="006D6B0E"/>
    <w:rsid w:val="006E74B0"/>
    <w:rsid w:val="006F13D7"/>
    <w:rsid w:val="006F5E35"/>
    <w:rsid w:val="006F6DA0"/>
    <w:rsid w:val="007243BA"/>
    <w:rsid w:val="007244A3"/>
    <w:rsid w:val="00725386"/>
    <w:rsid w:val="00725ABF"/>
    <w:rsid w:val="007305E3"/>
    <w:rsid w:val="00734C5A"/>
    <w:rsid w:val="00736057"/>
    <w:rsid w:val="00737A55"/>
    <w:rsid w:val="007422E2"/>
    <w:rsid w:val="007629C4"/>
    <w:rsid w:val="0076457C"/>
    <w:rsid w:val="007B418E"/>
    <w:rsid w:val="007C470F"/>
    <w:rsid w:val="007F32D1"/>
    <w:rsid w:val="008109CA"/>
    <w:rsid w:val="00823FB6"/>
    <w:rsid w:val="00824307"/>
    <w:rsid w:val="00841FF0"/>
    <w:rsid w:val="008819E7"/>
    <w:rsid w:val="00883B11"/>
    <w:rsid w:val="008915E9"/>
    <w:rsid w:val="008D234A"/>
    <w:rsid w:val="008D4951"/>
    <w:rsid w:val="008F23A8"/>
    <w:rsid w:val="009031BF"/>
    <w:rsid w:val="00904D00"/>
    <w:rsid w:val="009103A5"/>
    <w:rsid w:val="0091499D"/>
    <w:rsid w:val="009279F0"/>
    <w:rsid w:val="00936430"/>
    <w:rsid w:val="009437F8"/>
    <w:rsid w:val="0096263A"/>
    <w:rsid w:val="009809E3"/>
    <w:rsid w:val="00A11A75"/>
    <w:rsid w:val="00A11AA0"/>
    <w:rsid w:val="00A1660B"/>
    <w:rsid w:val="00A56E43"/>
    <w:rsid w:val="00A80C22"/>
    <w:rsid w:val="00A97CC9"/>
    <w:rsid w:val="00AB11C7"/>
    <w:rsid w:val="00AC74C5"/>
    <w:rsid w:val="00B323CC"/>
    <w:rsid w:val="00B36849"/>
    <w:rsid w:val="00B37876"/>
    <w:rsid w:val="00B60BAF"/>
    <w:rsid w:val="00B72584"/>
    <w:rsid w:val="00B77D7E"/>
    <w:rsid w:val="00B941FD"/>
    <w:rsid w:val="00BA2182"/>
    <w:rsid w:val="00BB417C"/>
    <w:rsid w:val="00BC6DD3"/>
    <w:rsid w:val="00BF3B51"/>
    <w:rsid w:val="00C1374D"/>
    <w:rsid w:val="00C144D7"/>
    <w:rsid w:val="00C276E5"/>
    <w:rsid w:val="00C36DE4"/>
    <w:rsid w:val="00C6107E"/>
    <w:rsid w:val="00C75DA4"/>
    <w:rsid w:val="00C87343"/>
    <w:rsid w:val="00C9219E"/>
    <w:rsid w:val="00C92666"/>
    <w:rsid w:val="00CB54A7"/>
    <w:rsid w:val="00CD1C36"/>
    <w:rsid w:val="00CD769A"/>
    <w:rsid w:val="00D01148"/>
    <w:rsid w:val="00D40FDF"/>
    <w:rsid w:val="00D41A35"/>
    <w:rsid w:val="00D566EF"/>
    <w:rsid w:val="00D7612C"/>
    <w:rsid w:val="00D92C1F"/>
    <w:rsid w:val="00DA7587"/>
    <w:rsid w:val="00DB4E79"/>
    <w:rsid w:val="00DD1941"/>
    <w:rsid w:val="00DD7F9E"/>
    <w:rsid w:val="00E10FF5"/>
    <w:rsid w:val="00E17AAC"/>
    <w:rsid w:val="00E2303F"/>
    <w:rsid w:val="00E66372"/>
    <w:rsid w:val="00EA489A"/>
    <w:rsid w:val="00EB0CD4"/>
    <w:rsid w:val="00EB46B6"/>
    <w:rsid w:val="00EF448D"/>
    <w:rsid w:val="00EF52AA"/>
    <w:rsid w:val="00F02BD4"/>
    <w:rsid w:val="00F1116A"/>
    <w:rsid w:val="00F1156E"/>
    <w:rsid w:val="00F31123"/>
    <w:rsid w:val="00F419EC"/>
    <w:rsid w:val="00F61600"/>
    <w:rsid w:val="00F67F90"/>
    <w:rsid w:val="00F77D0E"/>
    <w:rsid w:val="00F81A24"/>
    <w:rsid w:val="00FA7FD3"/>
    <w:rsid w:val="00FB3C91"/>
    <w:rsid w:val="00FC2E32"/>
    <w:rsid w:val="00FC7074"/>
    <w:rsid w:val="00FD194E"/>
    <w:rsid w:val="00FD26B1"/>
    <w:rsid w:val="00FD5958"/>
    <w:rsid w:val="00FE4639"/>
    <w:rsid w:val="00FF0428"/>
    <w:rsid w:val="00FF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4AB0F6-A3EF-48AE-A38F-743E3856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F0D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B6F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B6F0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2B6F0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8">
    <w:name w:val="стиль28"/>
    <w:basedOn w:val="a0"/>
    <w:uiPriority w:val="99"/>
    <w:rsid w:val="002B6F0D"/>
    <w:rPr>
      <w:rFonts w:cs="Times New Roman"/>
    </w:rPr>
  </w:style>
  <w:style w:type="paragraph" w:styleId="a6">
    <w:name w:val="List Paragraph"/>
    <w:basedOn w:val="a"/>
    <w:uiPriority w:val="99"/>
    <w:qFormat/>
    <w:rsid w:val="00725386"/>
    <w:pPr>
      <w:ind w:left="720"/>
      <w:contextualSpacing/>
    </w:pPr>
  </w:style>
  <w:style w:type="paragraph" w:styleId="2">
    <w:name w:val="Body Text 2"/>
    <w:basedOn w:val="a"/>
    <w:link w:val="20"/>
    <w:rsid w:val="006D6B0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locked/>
    <w:rsid w:val="006D6B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style11">
    <w:name w:val="style11"/>
    <w:basedOn w:val="a0"/>
    <w:rsid w:val="00C1374D"/>
    <w:rPr>
      <w:rFonts w:ascii="Verdana" w:hAnsi="Verdana" w:hint="default"/>
      <w:b/>
      <w:bCs/>
      <w:strike w:val="0"/>
      <w:dstrike w:val="0"/>
      <w:color w:val="FF9900"/>
      <w:sz w:val="21"/>
      <w:szCs w:val="21"/>
      <w:u w:val="none"/>
      <w:effect w:val="none"/>
    </w:rPr>
  </w:style>
  <w:style w:type="character" w:styleId="a7">
    <w:name w:val="Strong"/>
    <w:basedOn w:val="a0"/>
    <w:uiPriority w:val="22"/>
    <w:qFormat/>
    <w:locked/>
    <w:rsid w:val="00C1374D"/>
    <w:rPr>
      <w:b/>
      <w:bCs/>
    </w:rPr>
  </w:style>
  <w:style w:type="paragraph" w:styleId="a8">
    <w:name w:val="Body Text"/>
    <w:basedOn w:val="a"/>
    <w:link w:val="a9"/>
    <w:uiPriority w:val="99"/>
    <w:unhideWhenUsed/>
    <w:rsid w:val="00B77D7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B77D7E"/>
    <w:rPr>
      <w:rFonts w:ascii="Times New Roman" w:eastAsia="Times New Roman" w:hAnsi="Times New Roman"/>
      <w:sz w:val="20"/>
      <w:szCs w:val="20"/>
    </w:rPr>
  </w:style>
  <w:style w:type="character" w:styleId="aa">
    <w:name w:val="Hyperlink"/>
    <w:basedOn w:val="a0"/>
    <w:rsid w:val="008D4951"/>
    <w:rPr>
      <w:color w:val="0000FF"/>
      <w:u w:val="single"/>
    </w:rPr>
  </w:style>
  <w:style w:type="paragraph" w:styleId="ab">
    <w:name w:val="No Spacing"/>
    <w:uiPriority w:val="1"/>
    <w:qFormat/>
    <w:rsid w:val="00E10FF5"/>
    <w:rPr>
      <w:rFonts w:ascii="Times New Roman" w:eastAsia="Times New Roman" w:hAnsi="Times New Roman"/>
      <w:sz w:val="20"/>
      <w:szCs w:val="20"/>
    </w:rPr>
  </w:style>
  <w:style w:type="paragraph" w:styleId="ac">
    <w:name w:val="Normal (Web)"/>
    <w:basedOn w:val="a"/>
    <w:uiPriority w:val="99"/>
    <w:unhideWhenUsed/>
    <w:rsid w:val="00CD1C3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5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Танечка</dc:creator>
  <cp:lastModifiedBy>AdmiralTur</cp:lastModifiedBy>
  <cp:revision>3</cp:revision>
  <cp:lastPrinted>2016-01-19T12:35:00Z</cp:lastPrinted>
  <dcterms:created xsi:type="dcterms:W3CDTF">2025-02-19T12:59:00Z</dcterms:created>
  <dcterms:modified xsi:type="dcterms:W3CDTF">2025-02-26T13:09:00Z</dcterms:modified>
</cp:coreProperties>
</file>