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DA" w:rsidRPr="00FD70DA" w:rsidRDefault="00FD70DA" w:rsidP="00FD7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b/>
          <w:bCs/>
          <w:color w:val="4682B4"/>
          <w:sz w:val="24"/>
          <w:szCs w:val="24"/>
          <w:lang w:eastAsia="ru-RU"/>
        </w:rPr>
        <w:t xml:space="preserve">Экскурсионный автобусный тур из Брянска </w:t>
      </w:r>
    </w:p>
    <w:p w:rsidR="00FD70DA" w:rsidRPr="00FD70DA" w:rsidRDefault="00FD70DA" w:rsidP="00FD7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b/>
          <w:bCs/>
          <w:color w:val="4682B4"/>
          <w:sz w:val="24"/>
          <w:szCs w:val="24"/>
          <w:lang w:eastAsia="ru-RU"/>
        </w:rPr>
        <w:t>в Псков-Изборск-Печоры</w:t>
      </w:r>
    </w:p>
    <w:p w:rsidR="00FD70DA" w:rsidRPr="00FD70DA" w:rsidRDefault="00FD70DA" w:rsidP="00FD7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Даты тура:</w:t>
      </w: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70DA" w:rsidRPr="00FD70DA" w:rsidRDefault="00FD70DA" w:rsidP="00FD7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апреля - 03 мая</w:t>
      </w:r>
    </w:p>
    <w:p w:rsidR="00FD70DA" w:rsidRPr="00FD70DA" w:rsidRDefault="00FD70DA" w:rsidP="00FD7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1 день</w:t>
      </w:r>
    </w:p>
    <w:p w:rsidR="00FD70DA" w:rsidRPr="00FD70DA" w:rsidRDefault="00FD70DA" w:rsidP="00FD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22:00 – отправление из Брянска (парковка ГМ «Линия-1» за Самолетом)</w:t>
      </w:r>
    </w:p>
    <w:p w:rsidR="00FD70DA" w:rsidRPr="00FD70DA" w:rsidRDefault="00FD70DA" w:rsidP="00FD7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2 день</w:t>
      </w:r>
    </w:p>
    <w:p w:rsidR="00FD70DA" w:rsidRPr="00FD70DA" w:rsidRDefault="00FD70DA" w:rsidP="00FD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09:00 — прибытие в Псков. Завтрак.</w:t>
      </w:r>
    </w:p>
    <w:p w:rsidR="00FD70DA" w:rsidRPr="00FD70DA" w:rsidRDefault="00FD70DA" w:rsidP="00FD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10:00 - 13:00 Обзорная экскурсия по городу с посещением Кремля.</w:t>
      </w:r>
      <w:r w:rsidRPr="00FD7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Кремль</w:t>
      </w: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могущественные крепостные стены; Одна из</w:t>
      </w: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самых неприступных крепостей средневековья. В ходе экскурсии вы узнаете о ее устройстве и секретах, благодаря которым неприятелю ни разу не удалось взять ее в бою. Побываете в </w:t>
      </w:r>
      <w:proofErr w:type="spellStart"/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Довмонтовом</w:t>
      </w:r>
      <w:proofErr w:type="spellEnd"/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городе, получившем свое название по имени служившего в Пскове в конце 13 века князя </w:t>
      </w:r>
      <w:proofErr w:type="spellStart"/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Довмонта</w:t>
      </w:r>
      <w:proofErr w:type="spellEnd"/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Покровской башни вы узнаете об осаде Пскова войсками Стефана </w:t>
      </w:r>
      <w:proofErr w:type="spellStart"/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Батория</w:t>
      </w:r>
      <w:proofErr w:type="spellEnd"/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1581 году.</w:t>
      </w:r>
    </w:p>
    <w:p w:rsidR="00FD70DA" w:rsidRPr="00FD70DA" w:rsidRDefault="00FD70DA" w:rsidP="00FD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13:30-14:30 Обед в кафе г. Пскова</w:t>
      </w:r>
    </w:p>
    <w:p w:rsidR="00FD70DA" w:rsidRPr="00FD70DA" w:rsidRDefault="00FD70DA" w:rsidP="00FD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14:30-16:30 </w:t>
      </w:r>
      <w:r w:rsidRPr="00FD7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Экскурсия в Рождества Пресвятой Богородицы </w:t>
      </w:r>
      <w:proofErr w:type="spellStart"/>
      <w:r w:rsidRPr="00FD7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Снетогорский</w:t>
      </w:r>
      <w:proofErr w:type="spellEnd"/>
      <w:r w:rsidRPr="00FD7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монастырь.</w:t>
      </w:r>
    </w:p>
    <w:p w:rsidR="00FD70DA" w:rsidRPr="00FD70DA" w:rsidRDefault="00FD70DA" w:rsidP="00FD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7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Снетогорский</w:t>
      </w:r>
      <w:proofErr w:type="spellEnd"/>
      <w:r w:rsidRPr="00FD7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монастырь</w:t>
      </w: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действующий женский монастырь во Пскове. Он был основан еще в XIII веке и считается одной из старейших обителей Псковской области. Территория церкви находится в 3,5 км от центра города, на правом берегу реки Великой в живописном месте </w:t>
      </w:r>
      <w:proofErr w:type="spellStart"/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Снятной</w:t>
      </w:r>
      <w:proofErr w:type="spellEnd"/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горы.</w:t>
      </w:r>
    </w:p>
    <w:p w:rsidR="00FD70DA" w:rsidRPr="00FD70DA" w:rsidRDefault="00FD70DA" w:rsidP="00FD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16-30 — возвращение в гостиницу «</w:t>
      </w:r>
      <w:proofErr w:type="spellStart"/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Ольгинская</w:t>
      </w:r>
      <w:proofErr w:type="spellEnd"/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расселение, свободное время.</w:t>
      </w:r>
    </w:p>
    <w:p w:rsidR="00FD70DA" w:rsidRPr="00FD70DA" w:rsidRDefault="00FD70DA" w:rsidP="00FD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70DA" w:rsidRPr="00FD70DA" w:rsidRDefault="00FD70DA" w:rsidP="00FD7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3 день</w:t>
      </w:r>
    </w:p>
    <w:p w:rsidR="00FD70DA" w:rsidRPr="00FD70DA" w:rsidRDefault="00FD70DA" w:rsidP="00FD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Завтрак. Освобождение номеров.</w:t>
      </w:r>
    </w:p>
    <w:p w:rsidR="00FD70DA" w:rsidRPr="00FD70DA" w:rsidRDefault="00FD70DA" w:rsidP="00FD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08:30 Отправление в Изборск (30 км).</w:t>
      </w:r>
    </w:p>
    <w:p w:rsidR="00FD70DA" w:rsidRPr="00FD70DA" w:rsidRDefault="00FD70DA" w:rsidP="00FD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 </w:t>
      </w:r>
      <w:proofErr w:type="spellStart"/>
      <w:r w:rsidRPr="00FD7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Изборская</w:t>
      </w:r>
      <w:proofErr w:type="spellEnd"/>
      <w:r w:rsidRPr="00FD7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крепость</w:t>
      </w: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одна из древнерусских крепостей Северо-Запада, дошедшая с 14 </w:t>
      </w:r>
      <w:proofErr w:type="gramStart"/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  до</w:t>
      </w:r>
      <w:proofErr w:type="gramEnd"/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наших дней без перестроек.  Построенная на возвышении, крепость с двух сторон была почти неприступной. Там, где не было крутых склонов, вырыли рвы. Мощные вековые стены (4 метра толщиной) выдержали не одно нападение ливонских рыцарей.</w:t>
      </w:r>
    </w:p>
    <w:p w:rsidR="00FD70DA" w:rsidRPr="00FD70DA" w:rsidRDefault="00FD70DA" w:rsidP="00FD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7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Словеновские</w:t>
      </w:r>
      <w:proofErr w:type="spellEnd"/>
      <w:r w:rsidRPr="00FD7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ключи </w:t>
      </w: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двенадцать родников, названных так в честь князя </w:t>
      </w:r>
      <w:proofErr w:type="spellStart"/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Словена</w:t>
      </w:r>
      <w:proofErr w:type="spellEnd"/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 862 году основал город Изборск. Миниатюрные водопады сливаются в </w:t>
      </w: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маленькую речку (в народе её называют Река Жизни). Они бьют уже более 1000 лет и, конечно, с ними связано много легенд.</w:t>
      </w:r>
    </w:p>
    <w:p w:rsidR="00FD70DA" w:rsidRPr="00FD70DA" w:rsidRDefault="00FD70DA" w:rsidP="00FD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Обед.</w:t>
      </w:r>
    </w:p>
    <w:p w:rsidR="00FD70DA" w:rsidRPr="00FD70DA" w:rsidRDefault="00FD70DA" w:rsidP="00FD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Переезд </w:t>
      </w:r>
      <w:proofErr w:type="gramStart"/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Печоры</w:t>
      </w:r>
      <w:proofErr w:type="gramEnd"/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 км).</w:t>
      </w:r>
    </w:p>
    <w:p w:rsidR="00FD70DA" w:rsidRPr="00FD70DA" w:rsidRDefault="00FD70DA" w:rsidP="00FD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одного из духовных центров России - мужского действующего </w:t>
      </w:r>
      <w:r w:rsidRPr="00FD7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Свято-Успенский Псково- Печерский монастыря</w:t>
      </w: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единственная обитель России, где молитвенное слово не прерывалось со времени его освящения в 1473 г., место, где жили святые и старцы-молитвенники.</w:t>
      </w:r>
    </w:p>
    <w:p w:rsidR="00FD70DA" w:rsidRPr="00FD70DA" w:rsidRDefault="00FD70DA" w:rsidP="00FD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время.</w:t>
      </w:r>
    </w:p>
    <w:p w:rsidR="00FD70DA" w:rsidRPr="00FD70DA" w:rsidRDefault="00FD70DA" w:rsidP="00FD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15:30 - Поздний обед в кафе г. Пскова</w:t>
      </w:r>
    </w:p>
    <w:p w:rsidR="00FD70DA" w:rsidRPr="00FD70DA" w:rsidRDefault="00FD70DA" w:rsidP="00FD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16:30 - Отправление в г. Брянск.</w:t>
      </w:r>
    </w:p>
    <w:p w:rsidR="00FD70DA" w:rsidRPr="00FD70DA" w:rsidRDefault="00FD70DA" w:rsidP="00FD7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r w:rsidRPr="00FD70DA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4 день</w:t>
      </w: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</w:t>
      </w:r>
    </w:p>
    <w:p w:rsidR="00FD70DA" w:rsidRPr="00FD70DA" w:rsidRDefault="00FD70DA" w:rsidP="00FD70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прибытие в Брянск                                </w:t>
      </w:r>
    </w:p>
    <w:p w:rsidR="00FD70DA" w:rsidRPr="00FD70DA" w:rsidRDefault="00FD70DA" w:rsidP="00FD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Стоимость тура:    </w:t>
      </w:r>
      <w:r w:rsidRPr="00FD70DA">
        <w:rPr>
          <w:rFonts w:ascii="Times New Roman" w:eastAsia="Times New Roman" w:hAnsi="Times New Roman" w:cs="Times New Roman"/>
          <w:b/>
          <w:bCs/>
          <w:color w:val="808000"/>
          <w:sz w:val="24"/>
          <w:szCs w:val="24"/>
          <w:lang w:eastAsia="ru-RU"/>
        </w:rPr>
        <w:t xml:space="preserve">   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1268"/>
        <w:gridCol w:w="2231"/>
        <w:gridCol w:w="3111"/>
      </w:tblGrid>
      <w:tr w:rsidR="00FD70DA" w:rsidRPr="00FD70DA" w:rsidTr="00FD70DA">
        <w:trPr>
          <w:tblCellSpacing w:w="15" w:type="dxa"/>
        </w:trPr>
        <w:tc>
          <w:tcPr>
            <w:tcW w:w="1671" w:type="dxa"/>
            <w:vMerge w:val="restart"/>
            <w:vAlign w:val="center"/>
            <w:hideMark/>
          </w:tcPr>
          <w:p w:rsidR="00FD70DA" w:rsidRPr="00FD70DA" w:rsidRDefault="00FD70DA" w:rsidP="00FD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 тура</w:t>
            </w:r>
          </w:p>
          <w:p w:rsidR="00FD70DA" w:rsidRPr="00FD70DA" w:rsidRDefault="00FD70DA" w:rsidP="00FD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D70DA" w:rsidRPr="00FD70DA" w:rsidRDefault="00FD70DA" w:rsidP="00FD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9" w:type="dxa"/>
            <w:gridSpan w:val="2"/>
            <w:vAlign w:val="center"/>
            <w:hideMark/>
          </w:tcPr>
          <w:p w:rsidR="00FD70DA" w:rsidRPr="00FD70DA" w:rsidRDefault="00FD70DA" w:rsidP="00FD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2-х местное размещение</w:t>
            </w:r>
          </w:p>
        </w:tc>
        <w:tc>
          <w:tcPr>
            <w:tcW w:w="3066" w:type="dxa"/>
            <w:vMerge w:val="restart"/>
            <w:vAlign w:val="center"/>
            <w:hideMark/>
          </w:tcPr>
          <w:p w:rsidR="00FD70DA" w:rsidRPr="00FD70DA" w:rsidRDefault="00FD70DA" w:rsidP="00FD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1-но местное размещение</w:t>
            </w:r>
          </w:p>
        </w:tc>
      </w:tr>
      <w:tr w:rsidR="00FD70DA" w:rsidRPr="00FD70DA" w:rsidTr="00FD70D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D70DA" w:rsidRPr="00FD70DA" w:rsidRDefault="00FD70DA" w:rsidP="00FD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Align w:val="center"/>
            <w:hideMark/>
          </w:tcPr>
          <w:p w:rsidR="00FD70DA" w:rsidRPr="00FD70DA" w:rsidRDefault="00FD70DA" w:rsidP="00FD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взрослый</w:t>
            </w:r>
          </w:p>
        </w:tc>
        <w:tc>
          <w:tcPr>
            <w:tcW w:w="2141" w:type="dxa"/>
            <w:vAlign w:val="center"/>
            <w:hideMark/>
          </w:tcPr>
          <w:p w:rsidR="00FD70DA" w:rsidRPr="00FD70DA" w:rsidRDefault="00FD70DA" w:rsidP="00FD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ребенок до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FD7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0" w:type="auto"/>
            <w:vMerge/>
            <w:vAlign w:val="center"/>
            <w:hideMark/>
          </w:tcPr>
          <w:p w:rsidR="00FD70DA" w:rsidRPr="00FD70DA" w:rsidRDefault="00FD70DA" w:rsidP="00FD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0DA" w:rsidRPr="00FD70DA" w:rsidTr="00FD70DA">
        <w:trPr>
          <w:tblCellSpacing w:w="15" w:type="dxa"/>
        </w:trPr>
        <w:tc>
          <w:tcPr>
            <w:tcW w:w="1671" w:type="dxa"/>
            <w:vAlign w:val="center"/>
            <w:hideMark/>
          </w:tcPr>
          <w:p w:rsidR="00FD70DA" w:rsidRPr="00FD70DA" w:rsidRDefault="00FD70DA" w:rsidP="00FD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30.04-02.05.2025</w:t>
            </w:r>
          </w:p>
        </w:tc>
        <w:tc>
          <w:tcPr>
            <w:tcW w:w="1238" w:type="dxa"/>
            <w:vAlign w:val="center"/>
            <w:hideMark/>
          </w:tcPr>
          <w:p w:rsidR="00FD70DA" w:rsidRPr="00FD70DA" w:rsidRDefault="00FD70DA" w:rsidP="00FD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18500</w:t>
            </w:r>
          </w:p>
        </w:tc>
        <w:tc>
          <w:tcPr>
            <w:tcW w:w="2141" w:type="dxa"/>
            <w:vAlign w:val="center"/>
            <w:hideMark/>
          </w:tcPr>
          <w:p w:rsidR="00FD70DA" w:rsidRPr="00FD70DA" w:rsidRDefault="00FD70DA" w:rsidP="00FD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18300</w:t>
            </w:r>
          </w:p>
        </w:tc>
        <w:tc>
          <w:tcPr>
            <w:tcW w:w="3066" w:type="dxa"/>
            <w:vAlign w:val="center"/>
            <w:hideMark/>
          </w:tcPr>
          <w:p w:rsidR="00FD70DA" w:rsidRPr="00FD70DA" w:rsidRDefault="00FD70DA" w:rsidP="00FD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</w:tbl>
    <w:p w:rsidR="00FD70DA" w:rsidRPr="00FD70DA" w:rsidRDefault="00FD70DA" w:rsidP="00FD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В стоимость путевок входят услуги:</w:t>
      </w:r>
      <w:bookmarkStart w:id="0" w:name="_GoBack"/>
      <w:bookmarkEnd w:id="0"/>
    </w:p>
    <w:p w:rsidR="00FD70DA" w:rsidRPr="00FD70DA" w:rsidRDefault="00FD70DA" w:rsidP="00FD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-Проживание: номер с удобствами гостиницы "</w:t>
      </w:r>
      <w:proofErr w:type="spellStart"/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Ольгинская</w:t>
      </w:r>
      <w:proofErr w:type="spellEnd"/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" 3*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2 завтрака, 2 обеда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проезд</w:t>
      </w: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комфортабельный автобус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э</w:t>
      </w: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кскурси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входные билеты по программе, м</w:t>
      </w: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ед. Страхование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время путешествия.</w:t>
      </w:r>
    </w:p>
    <w:p w:rsidR="00FD70DA" w:rsidRPr="00FD70DA" w:rsidRDefault="00FD70DA" w:rsidP="00FD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Компания оставляет за собой право вносить некоторые изменения в программу тура без уменьшения общего объема и качества услуг. </w:t>
      </w:r>
      <w:r w:rsidRPr="00FD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При группе до 19 человек предоставляется микроавтобус </w:t>
      </w:r>
      <w:proofErr w:type="spellStart"/>
      <w:r w:rsidRPr="00FD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MercedesSprinter</w:t>
      </w:r>
      <w:proofErr w:type="spellEnd"/>
      <w:r w:rsidRPr="00FD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FD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FordTransitили</w:t>
      </w:r>
      <w:proofErr w:type="spellEnd"/>
      <w:r w:rsidRPr="00FD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аналог. </w:t>
      </w:r>
      <w:r w:rsidRPr="00FD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При группе более 19 человек предоставляется автобус марки </w:t>
      </w:r>
      <w:proofErr w:type="spellStart"/>
      <w:r w:rsidRPr="00FD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Mercedes</w:t>
      </w:r>
      <w:proofErr w:type="spellEnd"/>
      <w:r w:rsidRPr="00FD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FD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Man</w:t>
      </w:r>
      <w:proofErr w:type="spellEnd"/>
      <w:r w:rsidRPr="00FD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FD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Neoplan</w:t>
      </w:r>
      <w:proofErr w:type="spellEnd"/>
      <w:r w:rsidRPr="00FD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FD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Setra</w:t>
      </w:r>
      <w:proofErr w:type="spellEnd"/>
      <w:r w:rsidRPr="00FD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FD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Yutong</w:t>
      </w:r>
      <w:proofErr w:type="spellEnd"/>
      <w:r w:rsidRPr="00FD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или аналог. </w:t>
      </w:r>
      <w:r w:rsidRPr="00FD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Компания 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также на любые другие задержки, находящиеся вне разумного контроля фирмы. В случае тяжелой дорожной ситуации возможны поздние приезды на экскурсионные объекты, а также заселение в гостиницу.</w:t>
      </w:r>
    </w:p>
    <w:p w:rsidR="004D0FFE" w:rsidRDefault="004D0FFE"/>
    <w:sectPr w:rsidR="004D0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DA"/>
    <w:rsid w:val="004D0FFE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7407"/>
  <w15:chartTrackingRefBased/>
  <w15:docId w15:val="{E3A76057-D65A-420E-82A2-AB3EF5C0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0DA"/>
    <w:rPr>
      <w:b/>
      <w:bCs/>
    </w:rPr>
  </w:style>
  <w:style w:type="character" w:styleId="a5">
    <w:name w:val="Emphasis"/>
    <w:basedOn w:val="a0"/>
    <w:uiPriority w:val="20"/>
    <w:qFormat/>
    <w:rsid w:val="00FD70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AdmiralTur</dc:creator>
  <cp:keywords/>
  <dc:description/>
  <cp:lastModifiedBy>AdmiralTur</cp:lastModifiedBy>
  <cp:revision>1</cp:revision>
  <dcterms:created xsi:type="dcterms:W3CDTF">2024-12-05T09:50:00Z</dcterms:created>
  <dcterms:modified xsi:type="dcterms:W3CDTF">2024-12-05T09:51:00Z</dcterms:modified>
</cp:coreProperties>
</file>