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5352"/>
        <w:gridCol w:w="4678"/>
      </w:tblGrid>
      <w:tr w:rsidR="00CF1B85">
        <w:trPr>
          <w:trHeight w:val="981"/>
        </w:trPr>
        <w:tc>
          <w:tcPr>
            <w:tcW w:w="5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</w:tcPr>
          <w:p w:rsidR="00CF1B85" w:rsidRDefault="00CF1B85">
            <w:pPr>
              <w:overflowPunct/>
              <w:autoSpaceDE w:val="0"/>
              <w:autoSpaceDN w:val="0"/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F1B85" w:rsidRDefault="00CF1B85">
            <w:pPr>
              <w:jc w:val="both"/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Сеть туристических агентств «Адмирал Тур»</w:t>
            </w:r>
          </w:p>
          <w:p w:rsidR="00CF1B85" w:rsidRDefault="00CF1B85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ул. Красноармейская, 62/2. Тел. 72-14-19</w:t>
            </w:r>
          </w:p>
          <w:p w:rsidR="00CF1B85" w:rsidRDefault="00CF1B85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ул. 3 Интернационала, 2. Тел. 51-50-51</w:t>
            </w:r>
          </w:p>
          <w:p w:rsidR="00CF1B85" w:rsidRDefault="00CF1B85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ул. Дзержинского, 3. Тел. 73-72-72</w:t>
            </w:r>
          </w:p>
          <w:p w:rsidR="00CF1B85" w:rsidRDefault="00CF1B85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ул. Пушкина, 33. Тел. 26-56-45</w:t>
            </w:r>
          </w:p>
          <w:p w:rsidR="00CF1B85" w:rsidRDefault="00CF1B85">
            <w:pPr>
              <w:rPr>
                <w:rFonts w:ascii="Times New Roman" w:hAnsi="Times New Roman" w:cs="Times New Roman"/>
                <w:color w:val="808080"/>
              </w:rPr>
            </w:pPr>
            <w:r>
              <w:rPr>
                <w:rFonts w:ascii="Times New Roman" w:hAnsi="Times New Roman" w:cs="Times New Roman"/>
                <w:color w:val="808080"/>
              </w:rPr>
              <w:t>ул. Объездная, 30 (ТРЦ «Аэропарк») Тел. 311-888</w:t>
            </w:r>
          </w:p>
          <w:p w:rsidR="00CF1B85" w:rsidRDefault="00CF1B85">
            <w:r>
              <w:rPr>
                <w:rFonts w:ascii="Times New Roman" w:hAnsi="Times New Roman" w:cs="Times New Roman"/>
                <w:color w:val="808080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808080"/>
              </w:rPr>
              <w:t>.</w:t>
            </w:r>
            <w:r>
              <w:rPr>
                <w:rFonts w:ascii="Times New Roman" w:hAnsi="Times New Roman" w:cs="Times New Roman"/>
                <w:color w:val="808080"/>
                <w:lang w:val="en-US"/>
              </w:rPr>
              <w:t>admiraltur</w:t>
            </w:r>
            <w:r>
              <w:rPr>
                <w:rFonts w:ascii="Times New Roman" w:hAnsi="Times New Roman" w:cs="Times New Roman"/>
                <w:color w:val="808080"/>
              </w:rPr>
              <w:t>.</w:t>
            </w:r>
            <w:r>
              <w:rPr>
                <w:rFonts w:ascii="Times New Roman" w:hAnsi="Times New Roman" w:cs="Times New Roman"/>
                <w:color w:val="808080"/>
                <w:lang w:val="en-US"/>
              </w:rPr>
              <w:t>ru</w:t>
            </w:r>
          </w:p>
        </w:tc>
      </w:tr>
    </w:tbl>
    <w:p w:rsidR="00CF1B85" w:rsidRDefault="00CF1B85">
      <w:pPr>
        <w:overflowPunct/>
        <w:autoSpaceDE w:val="0"/>
        <w:autoSpaceDN w:val="0"/>
        <w:rPr>
          <w:rFonts w:ascii="Times New Roman" w:hAnsi="Times New Roman" w:cs="Times New Roman"/>
          <w:color w:val="BFBFBF"/>
        </w:rPr>
      </w:pPr>
    </w:p>
    <w:p w:rsidR="00CF1B85" w:rsidRDefault="00CF1B85">
      <w:pPr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BFBFBF"/>
        </w:rPr>
        <w:t>____________________________________________________________________________________________________</w:t>
      </w:r>
    </w:p>
    <w:p w:rsidR="00CF1B85" w:rsidRDefault="00CF1B85">
      <w:pPr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CF1B85" w:rsidRPr="007B23C1" w:rsidRDefault="00CF1B85">
      <w:pPr>
        <w:jc w:val="center"/>
        <w:rPr>
          <w:rFonts w:asciiTheme="majorHAnsi" w:hAnsiTheme="majorHAnsi" w:cs="Times New Roman"/>
          <w:b/>
          <w:bCs/>
          <w:color w:val="E36C0A" w:themeColor="accent6" w:themeShade="BF"/>
          <w:sz w:val="32"/>
          <w:szCs w:val="32"/>
        </w:rPr>
      </w:pPr>
      <w:r w:rsidRPr="007B23C1">
        <w:rPr>
          <w:rFonts w:asciiTheme="majorHAnsi" w:hAnsiTheme="majorHAnsi" w:cs="Times New Roman"/>
          <w:b/>
          <w:bCs/>
          <w:color w:val="E36C0A" w:themeColor="accent6" w:themeShade="BF"/>
          <w:sz w:val="32"/>
          <w:szCs w:val="32"/>
        </w:rPr>
        <w:t>г. Сочи, Лазаревский район (п. Л</w:t>
      </w:r>
      <w:r w:rsidR="00BD32AB" w:rsidRPr="007B23C1">
        <w:rPr>
          <w:rFonts w:asciiTheme="majorHAnsi" w:hAnsiTheme="majorHAnsi" w:cs="Times New Roman"/>
          <w:b/>
          <w:bCs/>
          <w:color w:val="E36C0A" w:themeColor="accent6" w:themeShade="BF"/>
          <w:sz w:val="32"/>
          <w:szCs w:val="32"/>
        </w:rPr>
        <w:t>оо</w:t>
      </w:r>
      <w:r w:rsidRPr="007B23C1">
        <w:rPr>
          <w:rFonts w:asciiTheme="majorHAnsi" w:hAnsiTheme="majorHAnsi" w:cs="Times New Roman"/>
          <w:b/>
          <w:bCs/>
          <w:color w:val="E36C0A" w:themeColor="accent6" w:themeShade="BF"/>
          <w:sz w:val="32"/>
          <w:szCs w:val="32"/>
        </w:rPr>
        <w:t>)</w:t>
      </w:r>
    </w:p>
    <w:p w:rsidR="00CF1B85" w:rsidRPr="007B23C1" w:rsidRDefault="00CF1B85">
      <w:pPr>
        <w:jc w:val="center"/>
        <w:rPr>
          <w:rFonts w:asciiTheme="majorHAnsi" w:hAnsiTheme="majorHAnsi" w:cs="Times New Roman"/>
          <w:b/>
          <w:bCs/>
          <w:color w:val="E36C0A" w:themeColor="accent6" w:themeShade="BF"/>
          <w:sz w:val="32"/>
          <w:szCs w:val="32"/>
        </w:rPr>
      </w:pPr>
      <w:r w:rsidRPr="007B23C1">
        <w:rPr>
          <w:rFonts w:asciiTheme="majorHAnsi" w:hAnsiTheme="majorHAnsi" w:cs="Times New Roman"/>
          <w:b/>
          <w:bCs/>
          <w:color w:val="E36C0A" w:themeColor="accent6" w:themeShade="BF"/>
          <w:sz w:val="32"/>
          <w:szCs w:val="32"/>
        </w:rPr>
        <w:t>Пансионат «ЛАРИМАР»</w:t>
      </w:r>
    </w:p>
    <w:p w:rsidR="00CF1B85" w:rsidRDefault="00CF1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(12-дневные автобусные туры, проживание 9 дней/9 ночей,</w:t>
      </w:r>
    </w:p>
    <w:p w:rsidR="00CF1B85" w:rsidRDefault="00CF1B85">
      <w:pPr>
        <w:spacing w:line="27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выезд из Лазаревского на 10 день)</w:t>
      </w:r>
    </w:p>
    <w:p w:rsidR="00BD32AB" w:rsidRPr="00465BD6" w:rsidRDefault="00CF1B8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сведения:</w:t>
      </w:r>
      <w:r w:rsidR="001E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2AB" w:rsidRPr="00465B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Пансионат «Ларимар» находится в посёлке Лоо. В непосредственной близости от него функционирует пансионат «АкваЛоо» с великолепным аквапарком площадью в 20 тысяч кв м, немало торговых, и развлекательных объектов курорта. Этот отель – прекрасный выбор для семейного отдыха</w:t>
      </w:r>
    </w:p>
    <w:p w:rsidR="00CF1B85" w:rsidRPr="00465BD6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>Размещение:</w:t>
      </w:r>
    </w:p>
    <w:p w:rsidR="00CF1B85" w:rsidRPr="00465BD6" w:rsidRDefault="00465BD6">
      <w:pPr>
        <w:jc w:val="both"/>
        <w:rPr>
          <w:rFonts w:ascii="Times New Roman" w:hAnsi="Times New Roman" w:cs="Times New Roman"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CF1B85" w:rsidRPr="00465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-х местны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номер</w:t>
      </w:r>
      <w:r w:rsidR="00CF1B85" w:rsidRPr="00465B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Стандарт </w:t>
      </w:r>
      <w:r w:rsidR="00CF1B85" w:rsidRPr="00465BD6">
        <w:rPr>
          <w:rFonts w:ascii="Times New Roman" w:hAnsi="Times New Roman" w:cs="Times New Roman"/>
          <w:sz w:val="24"/>
          <w:szCs w:val="24"/>
        </w:rPr>
        <w:t>– в номере: двуспальная или односпальные кровати, санузел, душ, стандартная мебель, ТВ, холодильник, кондиционер</w:t>
      </w:r>
      <w:r w:rsidRPr="00465BD6">
        <w:rPr>
          <w:rFonts w:ascii="Times New Roman" w:hAnsi="Times New Roman" w:cs="Times New Roman"/>
          <w:sz w:val="24"/>
          <w:szCs w:val="24"/>
        </w:rPr>
        <w:t xml:space="preserve">, пляжные полотенца. Вид на море или двор. </w:t>
      </w:r>
    </w:p>
    <w:p w:rsidR="00CF1B85" w:rsidRPr="00465BD6" w:rsidRDefault="00CF1B8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5BD6">
        <w:rPr>
          <w:rFonts w:ascii="Times New Roman" w:hAnsi="Times New Roman" w:cs="Times New Roman"/>
          <w:sz w:val="24"/>
          <w:szCs w:val="24"/>
        </w:rPr>
        <w:t xml:space="preserve">Доп. место для детей </w:t>
      </w:r>
      <w:r w:rsidR="00465BD6" w:rsidRPr="00465BD6">
        <w:rPr>
          <w:rFonts w:ascii="Times New Roman" w:hAnsi="Times New Roman" w:cs="Times New Roman"/>
          <w:sz w:val="24"/>
          <w:szCs w:val="24"/>
        </w:rPr>
        <w:t xml:space="preserve">5-14 </w:t>
      </w:r>
      <w:r w:rsidRPr="00465BD6">
        <w:rPr>
          <w:rFonts w:ascii="Times New Roman" w:hAnsi="Times New Roman" w:cs="Times New Roman"/>
          <w:sz w:val="24"/>
          <w:szCs w:val="24"/>
        </w:rPr>
        <w:t xml:space="preserve">лет – </w:t>
      </w:r>
      <w:r w:rsidR="00465BD6" w:rsidRPr="00465BD6">
        <w:rPr>
          <w:rFonts w:ascii="Times New Roman" w:hAnsi="Times New Roman" w:cs="Times New Roman"/>
          <w:sz w:val="24"/>
          <w:szCs w:val="24"/>
        </w:rPr>
        <w:t>евро раскладушка.</w:t>
      </w:r>
      <w:r w:rsidRPr="00465B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F1B85" w:rsidRPr="00465BD6" w:rsidRDefault="00CF1B85" w:rsidP="00BD32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>Питание:</w:t>
      </w:r>
      <w:r w:rsidR="00BD32AB" w:rsidRPr="00465BD6">
        <w:rPr>
          <w:rFonts w:ascii="Times New Roman" w:hAnsi="Times New Roman" w:cs="Times New Roman"/>
          <w:sz w:val="24"/>
          <w:szCs w:val="24"/>
        </w:rPr>
        <w:t>3-х разовое «шв.стол»</w:t>
      </w:r>
      <w:r w:rsidR="00BD32AB" w:rsidRPr="00465BD6">
        <w:rPr>
          <w:rFonts w:ascii="Times New Roman" w:hAnsi="Times New Roman" w:cs="Times New Roman"/>
          <w:sz w:val="24"/>
          <w:szCs w:val="24"/>
        </w:rPr>
        <w:br/>
      </w:r>
      <w:r w:rsidR="00BD32AB" w:rsidRPr="00465BD6">
        <w:rPr>
          <w:rFonts w:ascii="Times New Roman" w:hAnsi="Times New Roman" w:cs="Times New Roman"/>
          <w:i/>
          <w:sz w:val="24"/>
          <w:szCs w:val="24"/>
        </w:rPr>
        <w:t>***Можно бронировать путевки без питания</w:t>
      </w:r>
      <w:r w:rsidR="00465BD6" w:rsidRPr="00465BD6">
        <w:rPr>
          <w:rFonts w:ascii="Times New Roman" w:hAnsi="Times New Roman" w:cs="Times New Roman"/>
          <w:i/>
          <w:sz w:val="24"/>
          <w:szCs w:val="24"/>
        </w:rPr>
        <w:t xml:space="preserve"> или с завтраком </w:t>
      </w:r>
      <w:r w:rsidR="00BD32AB" w:rsidRPr="00465BD6">
        <w:rPr>
          <w:rFonts w:ascii="Times New Roman" w:hAnsi="Times New Roman" w:cs="Times New Roman"/>
          <w:i/>
          <w:sz w:val="24"/>
          <w:szCs w:val="24"/>
        </w:rPr>
        <w:t>(под запрос).</w:t>
      </w:r>
    </w:p>
    <w:p w:rsidR="00CF1B85" w:rsidRPr="00465BD6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>Пляж:</w:t>
      </w:r>
      <w:r w:rsidR="001E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2AB" w:rsidRPr="00465BD6">
        <w:rPr>
          <w:rFonts w:ascii="Times New Roman" w:hAnsi="Times New Roman" w:cs="Times New Roman"/>
          <w:sz w:val="24"/>
          <w:szCs w:val="24"/>
        </w:rPr>
        <w:t>Собственный, р</w:t>
      </w:r>
      <w:r w:rsidR="00BD32AB" w:rsidRPr="00465B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асположенный в 300 метрах от пансионата песчано-галечный пляж. Он оборудован душевыми, кабинками для переодевания, туалетами, лежаками, навесами, зонтами и шезлонгами.</w:t>
      </w:r>
      <w:r w:rsidRPr="00465BD6">
        <w:rPr>
          <w:rFonts w:ascii="Times New Roman" w:hAnsi="Times New Roman" w:cs="Times New Roman"/>
          <w:sz w:val="24"/>
          <w:szCs w:val="24"/>
        </w:rPr>
        <w:t>.</w:t>
      </w:r>
    </w:p>
    <w:p w:rsidR="00BD32AB" w:rsidRPr="00465BD6" w:rsidRDefault="00CF1B85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 xml:space="preserve">Инфраструктура: </w:t>
      </w:r>
      <w:r w:rsidR="00BD32AB" w:rsidRPr="00465BD6">
        <w:rPr>
          <w:rFonts w:ascii="Times New Roman" w:hAnsi="Times New Roman" w:cs="Times New Roman"/>
          <w:bCs/>
          <w:sz w:val="24"/>
          <w:szCs w:val="24"/>
        </w:rPr>
        <w:t xml:space="preserve">Открытый бассейн с детским отделением. </w:t>
      </w:r>
      <w:r w:rsidR="00BD32AB" w:rsidRPr="00465BD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Для юных постояльцев в здании пансионата оборудована детская игровая комната, в которой есть настольные игры, наборы для рисования. На территории имеется игровая площадка. Для детей регулярно проводятся анимационные шоу.</w:t>
      </w:r>
    </w:p>
    <w:p w:rsidR="00CF1B85" w:rsidRPr="00465BD6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>Расчетный час:</w:t>
      </w:r>
      <w:r w:rsidRPr="00465BD6">
        <w:rPr>
          <w:rFonts w:ascii="Times New Roman" w:hAnsi="Times New Roman" w:cs="Times New Roman"/>
          <w:sz w:val="24"/>
          <w:szCs w:val="24"/>
        </w:rPr>
        <w:t xml:space="preserve"> заселение после 14.00, освобождение номеров до 1</w:t>
      </w:r>
      <w:r w:rsidR="00BD32AB" w:rsidRPr="00465BD6">
        <w:rPr>
          <w:rFonts w:ascii="Times New Roman" w:hAnsi="Times New Roman" w:cs="Times New Roman"/>
          <w:sz w:val="24"/>
          <w:szCs w:val="24"/>
        </w:rPr>
        <w:t>2</w:t>
      </w:r>
      <w:r w:rsidRPr="00465BD6">
        <w:rPr>
          <w:rFonts w:ascii="Times New Roman" w:hAnsi="Times New Roman" w:cs="Times New Roman"/>
          <w:sz w:val="24"/>
          <w:szCs w:val="24"/>
        </w:rPr>
        <w:t>.00.</w:t>
      </w:r>
    </w:p>
    <w:p w:rsidR="00CF1B85" w:rsidRPr="00465BD6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465BD6">
        <w:rPr>
          <w:rFonts w:ascii="Times New Roman" w:hAnsi="Times New Roman" w:cs="Times New Roman"/>
          <w:sz w:val="24"/>
          <w:szCs w:val="24"/>
        </w:rPr>
        <w:t xml:space="preserve">до </w:t>
      </w:r>
      <w:r w:rsidR="00BD32AB" w:rsidRPr="00465BD6">
        <w:rPr>
          <w:rFonts w:ascii="Times New Roman" w:hAnsi="Times New Roman" w:cs="Times New Roman"/>
          <w:sz w:val="24"/>
          <w:szCs w:val="24"/>
        </w:rPr>
        <w:t>5</w:t>
      </w:r>
      <w:r w:rsidRPr="00465BD6">
        <w:rPr>
          <w:rFonts w:ascii="Times New Roman" w:hAnsi="Times New Roman" w:cs="Times New Roman"/>
          <w:sz w:val="24"/>
          <w:szCs w:val="24"/>
        </w:rPr>
        <w:t xml:space="preserve"> лет без места </w:t>
      </w:r>
      <w:r w:rsidR="00BD32AB" w:rsidRPr="00465BD6">
        <w:rPr>
          <w:rFonts w:ascii="Times New Roman" w:hAnsi="Times New Roman" w:cs="Times New Roman"/>
          <w:sz w:val="24"/>
          <w:szCs w:val="24"/>
        </w:rPr>
        <w:t xml:space="preserve">и питания </w:t>
      </w:r>
      <w:r w:rsidRPr="00465BD6">
        <w:rPr>
          <w:rFonts w:ascii="Times New Roman" w:hAnsi="Times New Roman" w:cs="Times New Roman"/>
          <w:sz w:val="24"/>
          <w:szCs w:val="24"/>
        </w:rPr>
        <w:t>– б</w:t>
      </w:r>
      <w:r w:rsidR="00BD32AB" w:rsidRPr="00465BD6">
        <w:rPr>
          <w:rFonts w:ascii="Times New Roman" w:hAnsi="Times New Roman" w:cs="Times New Roman"/>
          <w:sz w:val="24"/>
          <w:szCs w:val="24"/>
        </w:rPr>
        <w:t>есплатно. Проезд на автобусе – 9</w:t>
      </w:r>
      <w:r w:rsidRPr="00465BD6">
        <w:rPr>
          <w:rFonts w:ascii="Times New Roman" w:hAnsi="Times New Roman" w:cs="Times New Roman"/>
          <w:sz w:val="24"/>
          <w:szCs w:val="24"/>
        </w:rPr>
        <w:t>000 руб. (оплачивается в агентстве).</w:t>
      </w:r>
    </w:p>
    <w:p w:rsidR="00CF1B85" w:rsidRPr="00465BD6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465BD6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465BD6">
        <w:rPr>
          <w:rFonts w:ascii="Times New Roman" w:hAnsi="Times New Roman" w:cs="Times New Roman"/>
          <w:sz w:val="24"/>
          <w:szCs w:val="24"/>
        </w:rPr>
        <w:t xml:space="preserve"> п. Лоо, ул. Лучезарная, д.3 </w:t>
      </w: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стоимость путевки входит</w:t>
      </w:r>
      <w:r>
        <w:rPr>
          <w:rFonts w:ascii="Times New Roman" w:hAnsi="Times New Roman" w:cs="Times New Roman"/>
          <w:sz w:val="24"/>
          <w:szCs w:val="24"/>
        </w:rPr>
        <w:t xml:space="preserve">: проживание, </w:t>
      </w:r>
      <w:r w:rsidR="00BD32AB">
        <w:rPr>
          <w:rFonts w:ascii="Times New Roman" w:hAnsi="Times New Roman" w:cs="Times New Roman"/>
          <w:sz w:val="24"/>
          <w:szCs w:val="24"/>
        </w:rPr>
        <w:t xml:space="preserve">3-х разовое питание, </w:t>
      </w:r>
      <w:r>
        <w:rPr>
          <w:rFonts w:ascii="Times New Roman" w:hAnsi="Times New Roman" w:cs="Times New Roman"/>
          <w:sz w:val="24"/>
          <w:szCs w:val="24"/>
        </w:rPr>
        <w:t>пользование открытым бассейном, пользование инфраструктурой гостиницы, страховка от несчастного случая, проезд на автобусе.</w:t>
      </w: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1843"/>
        <w:gridCol w:w="2977"/>
        <w:gridCol w:w="3652"/>
      </w:tblGrid>
      <w:tr w:rsidR="00465BD6" w:rsidTr="00465BD6">
        <w:tc>
          <w:tcPr>
            <w:tcW w:w="1809" w:type="dxa"/>
            <w:vMerge w:val="restart"/>
          </w:tcPr>
          <w:p w:rsidR="00465BD6" w:rsidRDefault="0046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 из Брянска</w:t>
            </w:r>
          </w:p>
        </w:tc>
        <w:tc>
          <w:tcPr>
            <w:tcW w:w="1843" w:type="dxa"/>
            <w:vMerge w:val="restart"/>
          </w:tcPr>
          <w:p w:rsidR="00465BD6" w:rsidRDefault="0046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Прибытие в Брянск</w:t>
            </w:r>
          </w:p>
        </w:tc>
        <w:tc>
          <w:tcPr>
            <w:tcW w:w="6629" w:type="dxa"/>
            <w:gridSpan w:val="2"/>
          </w:tcPr>
          <w:p w:rsidR="00465BD6" w:rsidRPr="00465BD6" w:rsidRDefault="00465BD6" w:rsidP="0046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D6">
              <w:rPr>
                <w:rFonts w:ascii="Times New Roman" w:hAnsi="Times New Roman" w:cs="Times New Roman"/>
                <w:b/>
                <w:sz w:val="24"/>
                <w:szCs w:val="24"/>
              </w:rPr>
              <w:t>2-х местный Стандарт</w:t>
            </w:r>
          </w:p>
        </w:tc>
      </w:tr>
      <w:tr w:rsidR="00465BD6" w:rsidTr="00465BD6">
        <w:tc>
          <w:tcPr>
            <w:tcW w:w="1809" w:type="dxa"/>
            <w:vMerge/>
          </w:tcPr>
          <w:p w:rsidR="00465BD6" w:rsidRDefault="0046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5BD6" w:rsidRDefault="00465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BD6" w:rsidRPr="00465BD6" w:rsidRDefault="00465BD6" w:rsidP="0046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D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место</w:t>
            </w:r>
          </w:p>
        </w:tc>
        <w:tc>
          <w:tcPr>
            <w:tcW w:w="3652" w:type="dxa"/>
          </w:tcPr>
          <w:p w:rsidR="00465BD6" w:rsidRPr="00465BD6" w:rsidRDefault="00465BD6" w:rsidP="0046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D6"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</w:t>
            </w:r>
          </w:p>
        </w:tc>
      </w:tr>
      <w:tr w:rsidR="00465BD6" w:rsidTr="007F626B"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11.07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465BD6" w:rsidTr="007F626B"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09.07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20.07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465BD6" w:rsidTr="007F626B">
        <w:trPr>
          <w:trHeight w:val="70"/>
        </w:trPr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18.07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29.07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465BD6" w:rsidTr="007F626B"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27.07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07.08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465BD6" w:rsidTr="00465BD6">
        <w:trPr>
          <w:trHeight w:val="70"/>
        </w:trPr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05.08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16.08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465BD6" w:rsidTr="007F626B"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14.08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25.08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  <w:tr w:rsidR="00465BD6" w:rsidTr="007F626B">
        <w:tc>
          <w:tcPr>
            <w:tcW w:w="1809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23.08</w:t>
            </w:r>
          </w:p>
        </w:tc>
        <w:tc>
          <w:tcPr>
            <w:tcW w:w="1843" w:type="dxa"/>
            <w:vAlign w:val="center"/>
          </w:tcPr>
          <w:p w:rsidR="00465BD6" w:rsidRDefault="00465BD6" w:rsidP="0013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03.09</w:t>
            </w:r>
          </w:p>
        </w:tc>
        <w:tc>
          <w:tcPr>
            <w:tcW w:w="2977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63 000</w:t>
            </w:r>
          </w:p>
        </w:tc>
        <w:tc>
          <w:tcPr>
            <w:tcW w:w="3652" w:type="dxa"/>
          </w:tcPr>
          <w:p w:rsidR="00465BD6" w:rsidRDefault="00465BD6" w:rsidP="0046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</w:p>
        </w:tc>
      </w:tr>
    </w:tbl>
    <w:p w:rsidR="00CF1B85" w:rsidRDefault="00CF1B8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F1B85" w:rsidRDefault="007B23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F1B85">
        <w:rPr>
          <w:rFonts w:ascii="Times New Roman" w:hAnsi="Times New Roman" w:cs="Times New Roman"/>
          <w:b/>
          <w:bCs/>
          <w:sz w:val="24"/>
          <w:szCs w:val="24"/>
        </w:rPr>
        <w:t>При заселении оплачивается курортный сбор – 50 руб./чел. в сутки.</w:t>
      </w:r>
    </w:p>
    <w:p w:rsidR="00CF1B85" w:rsidRDefault="00CF1B85">
      <w:pPr>
        <w:jc w:val="center"/>
        <w:textAlignment w:val="baseline"/>
        <w:rPr>
          <w:rFonts w:ascii="Times New Roman" w:hAnsi="Times New Roman" w:cs="Times New Roman"/>
          <w:b/>
          <w:bCs/>
          <w:color w:val="9D0A0F"/>
          <w:sz w:val="24"/>
          <w:szCs w:val="24"/>
        </w:rPr>
      </w:pPr>
    </w:p>
    <w:sectPr w:rsidR="00CF1B85" w:rsidSect="00CF1B85">
      <w:headerReference w:type="default" r:id="rId6"/>
      <w:footerReference w:type="default" r:id="rId7"/>
      <w:pgSz w:w="11905" w:h="16838"/>
      <w:pgMar w:top="709" w:right="706" w:bottom="283" w:left="1134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7D0" w:rsidRDefault="004737D0" w:rsidP="00CF1B85">
      <w:r>
        <w:separator/>
      </w:r>
    </w:p>
  </w:endnote>
  <w:endnote w:type="continuationSeparator" w:id="1">
    <w:p w:rsidR="004737D0" w:rsidRDefault="004737D0" w:rsidP="00CF1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85" w:rsidRDefault="00CF1B85">
    <w:pPr>
      <w:tabs>
        <w:tab w:val="center" w:pos="5032"/>
        <w:tab w:val="right" w:pos="1006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7D0" w:rsidRDefault="004737D0" w:rsidP="00CF1B85">
      <w:r>
        <w:separator/>
      </w:r>
    </w:p>
  </w:footnote>
  <w:footnote w:type="continuationSeparator" w:id="1">
    <w:p w:rsidR="004737D0" w:rsidRDefault="004737D0" w:rsidP="00CF1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85" w:rsidRDefault="00CF1B85">
    <w:pPr>
      <w:tabs>
        <w:tab w:val="center" w:pos="5032"/>
        <w:tab w:val="right" w:pos="10065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CF1B85"/>
    <w:rsid w:val="001E5D35"/>
    <w:rsid w:val="003C003A"/>
    <w:rsid w:val="003F7A7A"/>
    <w:rsid w:val="00465BD6"/>
    <w:rsid w:val="004737D0"/>
    <w:rsid w:val="005F173C"/>
    <w:rsid w:val="00663602"/>
    <w:rsid w:val="007B23C1"/>
    <w:rsid w:val="008E4F6A"/>
    <w:rsid w:val="00BD32AB"/>
    <w:rsid w:val="00CF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A"/>
    <w:pPr>
      <w:widowControl w:val="0"/>
      <w:overflowPunct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2024-03-06T14:17:00Z</dcterms:created>
  <dcterms:modified xsi:type="dcterms:W3CDTF">2024-03-06T14:17:00Z</dcterms:modified>
</cp:coreProperties>
</file>